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34" w:rsidRDefault="005A4E34" w:rsidP="005A4E34">
      <w:pPr>
        <w:pStyle w:val="BodyText"/>
        <w:ind w:firstLine="720"/>
        <w:jc w:val="both"/>
        <w:rPr>
          <w:i/>
        </w:rPr>
      </w:pPr>
      <w:r>
        <w:rPr>
          <w:i/>
        </w:rPr>
        <w:t xml:space="preserve">Na osnovu tačke III Odluke </w:t>
      </w:r>
      <w:r w:rsidR="00791856">
        <w:rPr>
          <w:i/>
        </w:rPr>
        <w:t xml:space="preserve"> Vlade Tuzlanskog kantona </w:t>
      </w:r>
      <w:r>
        <w:rPr>
          <w:i/>
        </w:rPr>
        <w:t xml:space="preserve">o utvrđivanju prioriteta u raspodjeli sredstava privrednim subjektima na području Tuzlanskog kantona koji su pretrpjeli štetu broj 02/1-14-02-021842/14 od 23.09.2014. godine i Odluke </w:t>
      </w:r>
      <w:r w:rsidR="003A0850">
        <w:rPr>
          <w:i/>
        </w:rPr>
        <w:t xml:space="preserve"> Vlade Tuzlanskog kantona </w:t>
      </w:r>
      <w:r>
        <w:rPr>
          <w:i/>
        </w:rPr>
        <w:t>o dopuni Odluke o utvrđivanju prioriteta u raspodjeli sredstava privrednim subjektima na području Tuzlanskog kantona koji su pretrpjeli štetu broj 02/1-14-22387/14 od 30.09.2014. godine,  Općinski načelnik općine Doboj Istok donosi</w:t>
      </w:r>
    </w:p>
    <w:p w:rsidR="005A4E34" w:rsidRDefault="005A4E34" w:rsidP="005A4E34">
      <w:pPr>
        <w:rPr>
          <w:i/>
          <w:lang w:val="hr-HR"/>
        </w:rPr>
      </w:pPr>
    </w:p>
    <w:p w:rsidR="00791856" w:rsidRDefault="00791856" w:rsidP="005A4E34">
      <w:pPr>
        <w:pStyle w:val="Heading1"/>
        <w:rPr>
          <w:i/>
          <w:sz w:val="24"/>
          <w:szCs w:val="24"/>
        </w:rPr>
      </w:pPr>
    </w:p>
    <w:p w:rsidR="003A0850" w:rsidRPr="003A0850" w:rsidRDefault="003A0850" w:rsidP="003A0850">
      <w:pPr>
        <w:rPr>
          <w:lang w:val="hr-HR"/>
        </w:rPr>
      </w:pPr>
    </w:p>
    <w:p w:rsidR="005A4E34" w:rsidRPr="0091593E" w:rsidRDefault="005A4E34" w:rsidP="005A4E34">
      <w:pPr>
        <w:pStyle w:val="Heading1"/>
        <w:rPr>
          <w:i/>
          <w:sz w:val="24"/>
          <w:szCs w:val="24"/>
        </w:rPr>
      </w:pPr>
      <w:r w:rsidRPr="0091593E">
        <w:rPr>
          <w:i/>
          <w:sz w:val="24"/>
          <w:szCs w:val="24"/>
        </w:rPr>
        <w:t>O D L U K U</w:t>
      </w:r>
    </w:p>
    <w:p w:rsidR="005E06F1" w:rsidRDefault="005A4E34" w:rsidP="005A4E34">
      <w:pPr>
        <w:pStyle w:val="Heading1"/>
        <w:rPr>
          <w:b w:val="0"/>
          <w:i/>
          <w:sz w:val="24"/>
          <w:szCs w:val="24"/>
        </w:rPr>
      </w:pPr>
      <w:r w:rsidRPr="0091593E">
        <w:rPr>
          <w:b w:val="0"/>
          <w:i/>
          <w:sz w:val="24"/>
          <w:szCs w:val="24"/>
        </w:rPr>
        <w:t xml:space="preserve">  o  kriterijima za </w:t>
      </w:r>
      <w:r w:rsidR="00FE17E9" w:rsidRPr="0091593E">
        <w:rPr>
          <w:b w:val="0"/>
          <w:i/>
          <w:sz w:val="24"/>
          <w:szCs w:val="24"/>
        </w:rPr>
        <w:t>raspodjelu sredstava privrednim subjektim</w:t>
      </w:r>
      <w:r w:rsidRPr="0091593E">
        <w:rPr>
          <w:b w:val="0"/>
          <w:i/>
          <w:sz w:val="24"/>
          <w:szCs w:val="24"/>
        </w:rPr>
        <w:t xml:space="preserve">a </w:t>
      </w:r>
    </w:p>
    <w:p w:rsidR="005A4E34" w:rsidRPr="0091593E" w:rsidRDefault="005A4E34" w:rsidP="005A4E34">
      <w:pPr>
        <w:pStyle w:val="Heading1"/>
        <w:rPr>
          <w:b w:val="0"/>
          <w:i/>
          <w:sz w:val="24"/>
          <w:szCs w:val="24"/>
        </w:rPr>
      </w:pPr>
      <w:r w:rsidRPr="0091593E">
        <w:rPr>
          <w:b w:val="0"/>
          <w:i/>
          <w:sz w:val="24"/>
          <w:szCs w:val="24"/>
        </w:rPr>
        <w:t xml:space="preserve">na području općine Doboj Istok </w:t>
      </w:r>
      <w:r w:rsidR="00FE17E9" w:rsidRPr="0091593E">
        <w:rPr>
          <w:b w:val="0"/>
          <w:i/>
          <w:sz w:val="24"/>
          <w:szCs w:val="24"/>
        </w:rPr>
        <w:t>koji su pretrpjeli štetu usljed prirodne nesreće</w:t>
      </w:r>
    </w:p>
    <w:p w:rsidR="005A4E34" w:rsidRDefault="005A4E34" w:rsidP="005A4E34">
      <w:pPr>
        <w:jc w:val="center"/>
        <w:rPr>
          <w:b/>
          <w:i/>
          <w:lang w:val="hr-HR"/>
        </w:rPr>
      </w:pPr>
    </w:p>
    <w:p w:rsidR="005A4E34" w:rsidRDefault="005A4E34" w:rsidP="005A4E34">
      <w:pPr>
        <w:jc w:val="center"/>
        <w:rPr>
          <w:b/>
          <w:i/>
          <w:lang w:val="hr-HR"/>
        </w:rPr>
      </w:pPr>
    </w:p>
    <w:p w:rsidR="005A4E34" w:rsidRDefault="005A4E34" w:rsidP="005A4E34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>Član 1.</w:t>
      </w:r>
    </w:p>
    <w:p w:rsidR="005A4E34" w:rsidRDefault="005A4E34" w:rsidP="005A4E34">
      <w:pPr>
        <w:rPr>
          <w:i/>
          <w:lang w:val="hr-HR"/>
        </w:rPr>
      </w:pPr>
    </w:p>
    <w:p w:rsidR="005A4E34" w:rsidRPr="00FE17E9" w:rsidRDefault="005A4E34" w:rsidP="00FE17E9">
      <w:pPr>
        <w:pStyle w:val="Heading1"/>
        <w:jc w:val="both"/>
        <w:rPr>
          <w:b w:val="0"/>
          <w:i/>
          <w:iCs/>
          <w:sz w:val="24"/>
          <w:szCs w:val="24"/>
        </w:rPr>
      </w:pPr>
      <w:r w:rsidRPr="00FE17E9">
        <w:rPr>
          <w:b w:val="0"/>
          <w:i/>
          <w:iCs/>
          <w:sz w:val="24"/>
          <w:szCs w:val="24"/>
        </w:rPr>
        <w:tab/>
        <w:t xml:space="preserve">Ovom Odlukom se </w:t>
      </w:r>
      <w:r w:rsidR="00FE17E9" w:rsidRPr="00FE17E9">
        <w:rPr>
          <w:b w:val="0"/>
          <w:i/>
          <w:iCs/>
          <w:sz w:val="24"/>
          <w:szCs w:val="24"/>
        </w:rPr>
        <w:t xml:space="preserve">propisuju kriteriji za </w:t>
      </w:r>
      <w:r w:rsidR="00FE17E9" w:rsidRPr="00FE17E9">
        <w:rPr>
          <w:b w:val="0"/>
          <w:i/>
          <w:sz w:val="24"/>
          <w:szCs w:val="24"/>
        </w:rPr>
        <w:t>raspodjelu sredstava privrednim subjektima na području općine Doboj Istok koji su pretrpjeli štetu usljed prirodne nesreće,</w:t>
      </w:r>
      <w:r w:rsidR="00FE17E9">
        <w:rPr>
          <w:b w:val="0"/>
          <w:i/>
          <w:sz w:val="24"/>
          <w:szCs w:val="24"/>
        </w:rPr>
        <w:t xml:space="preserve"> postupak izbora korisnika, isplata i kontrola trošenja namjenskih sredstava.</w:t>
      </w:r>
    </w:p>
    <w:p w:rsidR="005A4E34" w:rsidRDefault="005A4E34" w:rsidP="005A4E34">
      <w:pPr>
        <w:rPr>
          <w:i/>
          <w:lang w:val="hr-HR"/>
        </w:rPr>
      </w:pPr>
    </w:p>
    <w:p w:rsidR="005A4E34" w:rsidRDefault="005A4E34" w:rsidP="005A4E34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>Član 2.</w:t>
      </w:r>
    </w:p>
    <w:p w:rsidR="005A4E34" w:rsidRDefault="005A4E34" w:rsidP="005A4E34">
      <w:pPr>
        <w:rPr>
          <w:i/>
          <w:lang w:val="hr-HR"/>
        </w:rPr>
      </w:pPr>
    </w:p>
    <w:p w:rsidR="0091593E" w:rsidRDefault="005A4E34" w:rsidP="005A4E34">
      <w:pPr>
        <w:jc w:val="both"/>
        <w:rPr>
          <w:i/>
          <w:lang w:val="hr-HR"/>
        </w:rPr>
      </w:pPr>
      <w:r>
        <w:rPr>
          <w:i/>
          <w:lang w:val="hr-HR"/>
        </w:rPr>
        <w:tab/>
      </w:r>
      <w:r w:rsidR="0091593E">
        <w:rPr>
          <w:i/>
          <w:lang w:val="hr-HR"/>
        </w:rPr>
        <w:t>Sredstva će se raspodjeljivati prema slijedećim kriterijima:</w:t>
      </w:r>
    </w:p>
    <w:p w:rsidR="0091593E" w:rsidRDefault="0091593E" w:rsidP="0091593E">
      <w:pPr>
        <w:pStyle w:val="ListParagraph"/>
        <w:numPr>
          <w:ilvl w:val="0"/>
          <w:numId w:val="1"/>
        </w:numPr>
        <w:jc w:val="both"/>
        <w:rPr>
          <w:i/>
          <w:lang w:val="hr-HR"/>
        </w:rPr>
      </w:pPr>
      <w:r>
        <w:rPr>
          <w:i/>
          <w:lang w:val="hr-HR"/>
        </w:rPr>
        <w:t>Visina štete koja je nastala na privrednom objektu – maksimalno 50 bodova</w:t>
      </w:r>
    </w:p>
    <w:p w:rsidR="005A4E34" w:rsidRDefault="0091593E" w:rsidP="0091593E">
      <w:pPr>
        <w:pStyle w:val="ListParagraph"/>
        <w:numPr>
          <w:ilvl w:val="0"/>
          <w:numId w:val="1"/>
        </w:numPr>
        <w:jc w:val="both"/>
        <w:rPr>
          <w:i/>
          <w:lang w:val="hr-HR"/>
        </w:rPr>
      </w:pPr>
      <w:r>
        <w:rPr>
          <w:i/>
          <w:lang w:val="hr-HR"/>
        </w:rPr>
        <w:t xml:space="preserve">Da je ostvarilo pozitivni rezultat prije prirodne nepogode- maksimalno 30 bodova </w:t>
      </w:r>
    </w:p>
    <w:p w:rsidR="0091593E" w:rsidRDefault="0091593E" w:rsidP="0091593E">
      <w:pPr>
        <w:pStyle w:val="ListParagraph"/>
        <w:numPr>
          <w:ilvl w:val="0"/>
          <w:numId w:val="1"/>
        </w:numPr>
        <w:jc w:val="both"/>
        <w:rPr>
          <w:i/>
          <w:lang w:val="hr-HR"/>
        </w:rPr>
      </w:pPr>
      <w:r>
        <w:rPr>
          <w:i/>
          <w:lang w:val="hr-HR"/>
        </w:rPr>
        <w:t>Da je izmirivalo poreske obaveze i obaveze prema zaposelnim- maksimalno 20 bodova.</w:t>
      </w:r>
    </w:p>
    <w:p w:rsidR="0091593E" w:rsidRPr="0091593E" w:rsidRDefault="0091593E" w:rsidP="0091593E">
      <w:pPr>
        <w:ind w:left="708"/>
        <w:jc w:val="both"/>
        <w:rPr>
          <w:i/>
          <w:lang w:val="hr-HR"/>
        </w:rPr>
      </w:pPr>
    </w:p>
    <w:p w:rsidR="0091593E" w:rsidRDefault="0091593E" w:rsidP="0091593E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Član </w:t>
      </w:r>
      <w:r w:rsidR="00B06886">
        <w:rPr>
          <w:b/>
          <w:i/>
          <w:lang w:val="hr-HR"/>
        </w:rPr>
        <w:t>3</w:t>
      </w:r>
      <w:r>
        <w:rPr>
          <w:b/>
          <w:i/>
          <w:lang w:val="hr-HR"/>
        </w:rPr>
        <w:t>.</w:t>
      </w:r>
    </w:p>
    <w:p w:rsidR="0091593E" w:rsidRDefault="0091593E" w:rsidP="0091593E">
      <w:pPr>
        <w:rPr>
          <w:i/>
          <w:lang w:val="hr-HR"/>
        </w:rPr>
      </w:pPr>
    </w:p>
    <w:p w:rsidR="0091593E" w:rsidRDefault="0091593E" w:rsidP="0091593E">
      <w:pPr>
        <w:jc w:val="both"/>
        <w:rPr>
          <w:i/>
          <w:lang w:val="hr-HR"/>
        </w:rPr>
      </w:pPr>
      <w:r>
        <w:rPr>
          <w:i/>
          <w:lang w:val="hr-HR"/>
        </w:rPr>
        <w:tab/>
        <w:t>Sredstva će se raspodjeljivati  u visini do 2.000 KM</w:t>
      </w:r>
      <w:r w:rsidR="00DD10AF">
        <w:rPr>
          <w:i/>
          <w:lang w:val="hr-HR"/>
        </w:rPr>
        <w:t xml:space="preserve"> po</w:t>
      </w:r>
      <w:r>
        <w:rPr>
          <w:i/>
          <w:lang w:val="hr-HR"/>
        </w:rPr>
        <w:t xml:space="preserve"> privrednom subjektu koje ispunjava uslove po tački II</w:t>
      </w:r>
      <w:r w:rsidR="00DD10AF" w:rsidRPr="00DD10AF">
        <w:rPr>
          <w:i/>
        </w:rPr>
        <w:t xml:space="preserve"> </w:t>
      </w:r>
      <w:proofErr w:type="spellStart"/>
      <w:r w:rsidR="00DD10AF">
        <w:rPr>
          <w:i/>
        </w:rPr>
        <w:t>Odluke</w:t>
      </w:r>
      <w:proofErr w:type="spellEnd"/>
      <w:r w:rsidR="00791856">
        <w:rPr>
          <w:i/>
        </w:rPr>
        <w:t xml:space="preserve"> </w:t>
      </w:r>
      <w:proofErr w:type="spellStart"/>
      <w:r w:rsidR="00791856">
        <w:rPr>
          <w:i/>
        </w:rPr>
        <w:t>Vlade</w:t>
      </w:r>
      <w:proofErr w:type="spellEnd"/>
      <w:r w:rsidR="00791856">
        <w:rPr>
          <w:i/>
        </w:rPr>
        <w:t xml:space="preserve"> </w:t>
      </w:r>
      <w:proofErr w:type="spellStart"/>
      <w:r w:rsidR="00791856">
        <w:rPr>
          <w:i/>
        </w:rPr>
        <w:t>Tuzlanskog</w:t>
      </w:r>
      <w:proofErr w:type="spellEnd"/>
      <w:r w:rsidR="00791856">
        <w:rPr>
          <w:i/>
        </w:rPr>
        <w:t xml:space="preserve"> </w:t>
      </w:r>
      <w:proofErr w:type="spellStart"/>
      <w:r w:rsidR="00791856">
        <w:rPr>
          <w:i/>
        </w:rPr>
        <w:t>kantona</w:t>
      </w:r>
      <w:proofErr w:type="spellEnd"/>
      <w:r w:rsidR="00DD10AF">
        <w:rPr>
          <w:i/>
        </w:rPr>
        <w:t xml:space="preserve"> o </w:t>
      </w:r>
      <w:proofErr w:type="spellStart"/>
      <w:r w:rsidR="00DD10AF">
        <w:rPr>
          <w:i/>
        </w:rPr>
        <w:t>utvrđivanju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prioriteta</w:t>
      </w:r>
      <w:proofErr w:type="spellEnd"/>
      <w:r w:rsidR="00DD10AF">
        <w:rPr>
          <w:i/>
        </w:rPr>
        <w:t xml:space="preserve"> u </w:t>
      </w:r>
      <w:proofErr w:type="spellStart"/>
      <w:r w:rsidR="00DD10AF">
        <w:rPr>
          <w:i/>
        </w:rPr>
        <w:t>raspodjeli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sredstava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privrednim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subjektima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na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području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Tuzlanskog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kantona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koji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su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pretrpjeli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štetu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broj</w:t>
      </w:r>
      <w:proofErr w:type="spellEnd"/>
      <w:r w:rsidR="00DD10AF">
        <w:rPr>
          <w:i/>
        </w:rPr>
        <w:t xml:space="preserve"> 02/1-14-02-021842/14 </w:t>
      </w:r>
      <w:proofErr w:type="spellStart"/>
      <w:r w:rsidR="00DD10AF">
        <w:rPr>
          <w:i/>
        </w:rPr>
        <w:t>od</w:t>
      </w:r>
      <w:proofErr w:type="spellEnd"/>
      <w:r w:rsidR="00DD10AF">
        <w:rPr>
          <w:i/>
        </w:rPr>
        <w:t xml:space="preserve"> 23.09.2014. </w:t>
      </w:r>
      <w:proofErr w:type="spellStart"/>
      <w:proofErr w:type="gramStart"/>
      <w:r w:rsidR="00DD10AF">
        <w:rPr>
          <w:i/>
        </w:rPr>
        <w:t>godine</w:t>
      </w:r>
      <w:proofErr w:type="spellEnd"/>
      <w:proofErr w:type="gramEnd"/>
      <w:r w:rsidR="00DD10AF">
        <w:rPr>
          <w:i/>
        </w:rPr>
        <w:t xml:space="preserve">, a </w:t>
      </w:r>
      <w:proofErr w:type="spellStart"/>
      <w:r w:rsidR="00DD10AF">
        <w:rPr>
          <w:i/>
        </w:rPr>
        <w:t>ukupno</w:t>
      </w:r>
      <w:proofErr w:type="spellEnd"/>
      <w:r w:rsidR="00DD10AF">
        <w:rPr>
          <w:i/>
        </w:rPr>
        <w:t xml:space="preserve"> je </w:t>
      </w:r>
      <w:proofErr w:type="spellStart"/>
      <w:r w:rsidR="00DD10AF">
        <w:rPr>
          <w:i/>
        </w:rPr>
        <w:t>za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raspodjelu</w:t>
      </w:r>
      <w:proofErr w:type="spellEnd"/>
      <w:r w:rsidR="00DD10AF">
        <w:rPr>
          <w:i/>
        </w:rPr>
        <w:t xml:space="preserve"> 20.000KM, a </w:t>
      </w:r>
      <w:proofErr w:type="spellStart"/>
      <w:r w:rsidR="00DD10AF">
        <w:rPr>
          <w:i/>
        </w:rPr>
        <w:t>služiće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za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saniranje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posljedica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prirodne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nesreće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na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području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općine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Doboj</w:t>
      </w:r>
      <w:proofErr w:type="spellEnd"/>
      <w:r w:rsidR="00DD10AF">
        <w:rPr>
          <w:i/>
        </w:rPr>
        <w:t xml:space="preserve"> </w:t>
      </w:r>
      <w:proofErr w:type="spellStart"/>
      <w:r w:rsidR="00DD10AF">
        <w:rPr>
          <w:i/>
        </w:rPr>
        <w:t>Istok</w:t>
      </w:r>
      <w:proofErr w:type="spellEnd"/>
      <w:r w:rsidR="00DD10AF">
        <w:rPr>
          <w:i/>
        </w:rPr>
        <w:t>.</w:t>
      </w:r>
    </w:p>
    <w:p w:rsidR="0091593E" w:rsidRPr="0091593E" w:rsidRDefault="0091593E" w:rsidP="0091593E">
      <w:pPr>
        <w:ind w:left="708"/>
        <w:jc w:val="both"/>
        <w:rPr>
          <w:i/>
          <w:lang w:val="hr-HR"/>
        </w:rPr>
      </w:pPr>
    </w:p>
    <w:p w:rsidR="005A4E34" w:rsidRDefault="005A4E34" w:rsidP="005A4E34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Član </w:t>
      </w:r>
      <w:r w:rsidR="00B06886">
        <w:rPr>
          <w:b/>
          <w:i/>
          <w:lang w:val="hr-HR"/>
        </w:rPr>
        <w:t>4</w:t>
      </w:r>
      <w:r>
        <w:rPr>
          <w:b/>
          <w:i/>
          <w:lang w:val="hr-HR"/>
        </w:rPr>
        <w:t>.</w:t>
      </w:r>
    </w:p>
    <w:p w:rsidR="005A4E34" w:rsidRDefault="005A4E34" w:rsidP="005A4E34">
      <w:pPr>
        <w:rPr>
          <w:i/>
          <w:lang w:val="hr-HR"/>
        </w:rPr>
      </w:pPr>
    </w:p>
    <w:p w:rsidR="003E0153" w:rsidRPr="0049014A" w:rsidRDefault="005A4E34" w:rsidP="003E0153">
      <w:pPr>
        <w:jc w:val="both"/>
        <w:rPr>
          <w:i/>
          <w:sz w:val="22"/>
          <w:szCs w:val="22"/>
          <w:lang w:val="bs-Latn-BA"/>
        </w:rPr>
      </w:pPr>
      <w:r w:rsidRPr="00DD10AF">
        <w:rPr>
          <w:i/>
        </w:rPr>
        <w:tab/>
      </w:r>
      <w:proofErr w:type="spellStart"/>
      <w:r w:rsidR="00DD10AF" w:rsidRPr="00DD10AF">
        <w:rPr>
          <w:i/>
        </w:rPr>
        <w:t>Izbor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krajnih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korisnika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sredstava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izvršit</w:t>
      </w:r>
      <w:proofErr w:type="spellEnd"/>
      <w:r w:rsidR="00DD10AF" w:rsidRPr="00DD10AF">
        <w:rPr>
          <w:i/>
        </w:rPr>
        <w:t xml:space="preserve"> </w:t>
      </w:r>
      <w:proofErr w:type="spellStart"/>
      <w:proofErr w:type="gramStart"/>
      <w:r w:rsidR="00DD10AF" w:rsidRPr="00DD10AF">
        <w:rPr>
          <w:i/>
        </w:rPr>
        <w:t>će</w:t>
      </w:r>
      <w:proofErr w:type="spellEnd"/>
      <w:proofErr w:type="gramEnd"/>
      <w:r w:rsidR="00DD10AF" w:rsidRPr="00DD10AF">
        <w:rPr>
          <w:i/>
        </w:rPr>
        <w:t xml:space="preserve"> se </w:t>
      </w:r>
      <w:proofErr w:type="spellStart"/>
      <w:r w:rsidR="00DD10AF" w:rsidRPr="00DD10AF">
        <w:rPr>
          <w:i/>
        </w:rPr>
        <w:t>putem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javnog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poziva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na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osnovu</w:t>
      </w:r>
      <w:proofErr w:type="spellEnd"/>
      <w:r w:rsidR="00DD10AF" w:rsidRPr="00DD10AF">
        <w:rPr>
          <w:i/>
        </w:rPr>
        <w:t xml:space="preserve"> gore </w:t>
      </w:r>
      <w:proofErr w:type="spellStart"/>
      <w:r w:rsidR="00DD10AF" w:rsidRPr="00DD10AF">
        <w:rPr>
          <w:i/>
        </w:rPr>
        <w:t>propisanih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kriterija</w:t>
      </w:r>
      <w:proofErr w:type="spellEnd"/>
      <w:r w:rsidR="00DD10AF" w:rsidRPr="00DD10AF">
        <w:rPr>
          <w:i/>
        </w:rPr>
        <w:t xml:space="preserve">. </w:t>
      </w:r>
      <w:proofErr w:type="spellStart"/>
      <w:r w:rsidR="00DD10AF" w:rsidRPr="00DD10AF">
        <w:rPr>
          <w:i/>
        </w:rPr>
        <w:t>Javni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poziv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raspisuje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općinski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načelnik</w:t>
      </w:r>
      <w:proofErr w:type="spellEnd"/>
      <w:r w:rsidR="00DD10AF" w:rsidRPr="00DD10AF">
        <w:rPr>
          <w:i/>
        </w:rPr>
        <w:t xml:space="preserve"> </w:t>
      </w:r>
      <w:proofErr w:type="spellStart"/>
      <w:proofErr w:type="gramStart"/>
      <w:r w:rsidR="00DD10AF" w:rsidRPr="00DD10AF">
        <w:rPr>
          <w:i/>
        </w:rPr>
        <w:t>na</w:t>
      </w:r>
      <w:proofErr w:type="spellEnd"/>
      <w:proofErr w:type="gram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prijedlog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Općinske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komisije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za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provođenje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javnog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poziva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za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dodjelu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sredstava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privrednim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subjektima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koji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su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pretrpjeli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štetu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usljed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prirodne</w:t>
      </w:r>
      <w:proofErr w:type="spellEnd"/>
      <w:r w:rsidR="00DD10AF" w:rsidRPr="00DD10AF">
        <w:rPr>
          <w:i/>
        </w:rPr>
        <w:t xml:space="preserve"> </w:t>
      </w:r>
      <w:proofErr w:type="spellStart"/>
      <w:r w:rsidR="00DD10AF" w:rsidRPr="00DD10AF">
        <w:rPr>
          <w:i/>
        </w:rPr>
        <w:t>nepogode</w:t>
      </w:r>
      <w:proofErr w:type="spellEnd"/>
      <w:r w:rsidR="00DD10AF" w:rsidRPr="00DD10AF">
        <w:rPr>
          <w:i/>
        </w:rPr>
        <w:t>.</w:t>
      </w:r>
      <w:r w:rsidR="003E0153" w:rsidRPr="003E0153">
        <w:rPr>
          <w:i/>
          <w:sz w:val="22"/>
          <w:szCs w:val="22"/>
          <w:lang w:val="bs-Latn-BA"/>
        </w:rPr>
        <w:t xml:space="preserve"> </w:t>
      </w:r>
      <w:r w:rsidR="003E0153">
        <w:rPr>
          <w:i/>
          <w:sz w:val="22"/>
          <w:szCs w:val="22"/>
          <w:lang w:val="bs-Latn-BA"/>
        </w:rPr>
        <w:t>J</w:t>
      </w:r>
      <w:r w:rsidR="003E0153" w:rsidRPr="0049014A">
        <w:rPr>
          <w:i/>
          <w:sz w:val="22"/>
          <w:szCs w:val="22"/>
          <w:lang w:val="bs-Latn-BA"/>
        </w:rPr>
        <w:t xml:space="preserve">avni </w:t>
      </w:r>
      <w:r w:rsidR="003E0153">
        <w:rPr>
          <w:i/>
          <w:sz w:val="22"/>
          <w:szCs w:val="22"/>
          <w:lang w:val="bs-Latn-BA"/>
        </w:rPr>
        <w:t xml:space="preserve">poziv se objavljuje </w:t>
      </w:r>
      <w:r w:rsidR="003E0153" w:rsidRPr="0049014A">
        <w:rPr>
          <w:i/>
          <w:sz w:val="22"/>
          <w:szCs w:val="22"/>
          <w:lang w:val="bs-Latn-BA"/>
        </w:rPr>
        <w:t xml:space="preserve"> na službenoj web stranici Općine Doboj Istok</w:t>
      </w:r>
      <w:r w:rsidR="003E0153">
        <w:rPr>
          <w:i/>
          <w:sz w:val="22"/>
          <w:szCs w:val="22"/>
          <w:lang w:val="bs-Latn-BA"/>
        </w:rPr>
        <w:t>, oglasnoj tabli općine Doboj Istok, a radi obavještenja dostavlja se mjesnim zajednicama i lokalnom radiju</w:t>
      </w:r>
      <w:r w:rsidR="003E0153" w:rsidRPr="0049014A">
        <w:rPr>
          <w:i/>
          <w:sz w:val="22"/>
          <w:szCs w:val="22"/>
          <w:lang w:val="bs-Latn-BA"/>
        </w:rPr>
        <w:t>.</w:t>
      </w:r>
    </w:p>
    <w:p w:rsidR="005A4E34" w:rsidRPr="00DD10AF" w:rsidRDefault="00AE603F" w:rsidP="003E0153">
      <w:pPr>
        <w:pStyle w:val="BodyText2"/>
        <w:ind w:firstLine="708"/>
        <w:rPr>
          <w:i/>
        </w:rPr>
      </w:pPr>
      <w:r>
        <w:rPr>
          <w:i/>
        </w:rPr>
        <w:t xml:space="preserve"> Javni poziv je otvoren osam dana od dana objavljivanja na Web stranici općine Doboj Istok</w:t>
      </w:r>
      <w:r w:rsidR="003E0153">
        <w:rPr>
          <w:i/>
        </w:rPr>
        <w:t xml:space="preserve"> i</w:t>
      </w:r>
      <w:r>
        <w:rPr>
          <w:i/>
        </w:rPr>
        <w:t xml:space="preserve"> oglasn</w:t>
      </w:r>
      <w:r w:rsidR="003E0153">
        <w:rPr>
          <w:i/>
        </w:rPr>
        <w:t xml:space="preserve">oj </w:t>
      </w:r>
      <w:r>
        <w:rPr>
          <w:i/>
        </w:rPr>
        <w:t xml:space="preserve"> tabl</w:t>
      </w:r>
      <w:r w:rsidR="003E0153">
        <w:rPr>
          <w:i/>
        </w:rPr>
        <w:t>i</w:t>
      </w:r>
      <w:r>
        <w:rPr>
          <w:i/>
        </w:rPr>
        <w:t xml:space="preserve"> općine</w:t>
      </w:r>
      <w:r w:rsidR="003E0153">
        <w:rPr>
          <w:i/>
        </w:rPr>
        <w:t xml:space="preserve"> Doboj Istok</w:t>
      </w:r>
      <w:r>
        <w:rPr>
          <w:i/>
        </w:rPr>
        <w:t>.</w:t>
      </w:r>
    </w:p>
    <w:p w:rsidR="005A4E34" w:rsidRDefault="005A4E34" w:rsidP="005A4E34">
      <w:pPr>
        <w:rPr>
          <w:i/>
          <w:lang w:val="hr-HR"/>
        </w:rPr>
      </w:pPr>
      <w:r>
        <w:rPr>
          <w:i/>
          <w:lang w:val="hr-HR"/>
        </w:rPr>
        <w:t xml:space="preserve"> </w:t>
      </w:r>
    </w:p>
    <w:p w:rsidR="003A0850" w:rsidRDefault="003A0850" w:rsidP="00AE603F">
      <w:pPr>
        <w:jc w:val="center"/>
        <w:rPr>
          <w:b/>
          <w:i/>
          <w:lang w:val="hr-HR"/>
        </w:rPr>
      </w:pPr>
    </w:p>
    <w:p w:rsidR="003A0850" w:rsidRDefault="003A0850" w:rsidP="00AE603F">
      <w:pPr>
        <w:jc w:val="center"/>
        <w:rPr>
          <w:b/>
          <w:i/>
          <w:lang w:val="hr-HR"/>
        </w:rPr>
      </w:pPr>
    </w:p>
    <w:p w:rsidR="00AE603F" w:rsidRDefault="00DD10AF" w:rsidP="00AE603F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lastRenderedPageBreak/>
        <w:t xml:space="preserve">Član </w:t>
      </w:r>
      <w:r w:rsidR="00B06886">
        <w:rPr>
          <w:b/>
          <w:i/>
          <w:lang w:val="hr-HR"/>
        </w:rPr>
        <w:t>5</w:t>
      </w:r>
      <w:r>
        <w:rPr>
          <w:b/>
          <w:i/>
          <w:lang w:val="hr-HR"/>
        </w:rPr>
        <w:t>.</w:t>
      </w:r>
    </w:p>
    <w:p w:rsidR="00AE603F" w:rsidRDefault="00AE603F" w:rsidP="00AE603F">
      <w:pPr>
        <w:jc w:val="both"/>
        <w:rPr>
          <w:b/>
          <w:i/>
          <w:lang w:val="hr-HR"/>
        </w:rPr>
      </w:pPr>
    </w:p>
    <w:p w:rsidR="00AE603F" w:rsidRDefault="00AE603F" w:rsidP="00AE603F">
      <w:pPr>
        <w:ind w:firstLine="708"/>
        <w:jc w:val="both"/>
        <w:rPr>
          <w:i/>
        </w:rPr>
      </w:pPr>
      <w:r w:rsidRPr="00AE603F">
        <w:rPr>
          <w:i/>
          <w:lang w:val="hr-HR"/>
        </w:rPr>
        <w:t xml:space="preserve">Radi provođenja javnog poziva, Općinski načelnik </w:t>
      </w:r>
      <w:r>
        <w:rPr>
          <w:i/>
          <w:lang w:val="hr-HR"/>
        </w:rPr>
        <w:t>f</w:t>
      </w:r>
      <w:r w:rsidRPr="00AE603F">
        <w:rPr>
          <w:i/>
          <w:lang w:val="hr-HR"/>
        </w:rPr>
        <w:t xml:space="preserve">ormira </w:t>
      </w:r>
      <w:proofErr w:type="spellStart"/>
      <w:r w:rsidRPr="00AE603F">
        <w:rPr>
          <w:i/>
        </w:rPr>
        <w:t>Općinsk</w:t>
      </w:r>
      <w:r>
        <w:rPr>
          <w:i/>
        </w:rPr>
        <w:t>u</w:t>
      </w:r>
      <w:proofErr w:type="spellEnd"/>
      <w:r w:rsidRPr="00AE603F">
        <w:rPr>
          <w:i/>
        </w:rPr>
        <w:t xml:space="preserve"> </w:t>
      </w:r>
      <w:proofErr w:type="spellStart"/>
      <w:r w:rsidRPr="00AE603F">
        <w:rPr>
          <w:i/>
        </w:rPr>
        <w:t>komisij</w:t>
      </w:r>
      <w:r>
        <w:rPr>
          <w:i/>
        </w:rPr>
        <w:t>u</w:t>
      </w:r>
      <w:proofErr w:type="spellEnd"/>
      <w:r w:rsidRPr="00AE603F">
        <w:rPr>
          <w:i/>
        </w:rPr>
        <w:t xml:space="preserve"> </w:t>
      </w:r>
      <w:proofErr w:type="spellStart"/>
      <w:r w:rsidRPr="00AE603F">
        <w:rPr>
          <w:i/>
        </w:rPr>
        <w:t>za</w:t>
      </w:r>
      <w:proofErr w:type="spellEnd"/>
      <w:r w:rsidRPr="00AE603F">
        <w:rPr>
          <w:i/>
        </w:rPr>
        <w:t xml:space="preserve"> </w:t>
      </w:r>
      <w:proofErr w:type="spellStart"/>
      <w:r w:rsidRPr="00AE603F">
        <w:rPr>
          <w:i/>
        </w:rPr>
        <w:t>provođenje</w:t>
      </w:r>
      <w:proofErr w:type="spellEnd"/>
      <w:r w:rsidRPr="00AE603F">
        <w:rPr>
          <w:i/>
        </w:rPr>
        <w:t xml:space="preserve"> </w:t>
      </w:r>
      <w:proofErr w:type="spellStart"/>
      <w:r w:rsidRPr="00AE603F">
        <w:rPr>
          <w:i/>
        </w:rPr>
        <w:t>javnog</w:t>
      </w:r>
      <w:proofErr w:type="spellEnd"/>
      <w:r w:rsidRPr="00AE603F">
        <w:rPr>
          <w:i/>
        </w:rPr>
        <w:t xml:space="preserve"> </w:t>
      </w:r>
      <w:proofErr w:type="spellStart"/>
      <w:r w:rsidRPr="00AE603F">
        <w:rPr>
          <w:i/>
        </w:rPr>
        <w:t>poziva</w:t>
      </w:r>
      <w:proofErr w:type="spellEnd"/>
      <w:r w:rsidRPr="00AE603F">
        <w:rPr>
          <w:i/>
        </w:rPr>
        <w:t xml:space="preserve"> </w:t>
      </w:r>
      <w:proofErr w:type="spellStart"/>
      <w:r w:rsidRPr="00AE603F">
        <w:rPr>
          <w:i/>
        </w:rPr>
        <w:t>za</w:t>
      </w:r>
      <w:proofErr w:type="spellEnd"/>
      <w:r w:rsidRPr="00AE603F">
        <w:rPr>
          <w:i/>
        </w:rPr>
        <w:t xml:space="preserve"> </w:t>
      </w:r>
      <w:proofErr w:type="spellStart"/>
      <w:r w:rsidRPr="00AE603F">
        <w:rPr>
          <w:i/>
        </w:rPr>
        <w:t>dodjelu</w:t>
      </w:r>
      <w:proofErr w:type="spellEnd"/>
      <w:r w:rsidRPr="00AE603F">
        <w:rPr>
          <w:i/>
        </w:rPr>
        <w:t xml:space="preserve"> </w:t>
      </w:r>
      <w:proofErr w:type="spellStart"/>
      <w:r w:rsidRPr="00AE603F">
        <w:rPr>
          <w:i/>
        </w:rPr>
        <w:t>sredstava</w:t>
      </w:r>
      <w:proofErr w:type="spellEnd"/>
      <w:r w:rsidRPr="00AE603F">
        <w:rPr>
          <w:i/>
        </w:rPr>
        <w:t xml:space="preserve"> </w:t>
      </w:r>
      <w:proofErr w:type="spellStart"/>
      <w:r w:rsidRPr="00AE603F">
        <w:rPr>
          <w:i/>
        </w:rPr>
        <w:t>privrednim</w:t>
      </w:r>
      <w:proofErr w:type="spellEnd"/>
      <w:r w:rsidRPr="00AE603F">
        <w:rPr>
          <w:i/>
        </w:rPr>
        <w:t xml:space="preserve"> </w:t>
      </w:r>
      <w:proofErr w:type="spellStart"/>
      <w:r w:rsidRPr="00AE603F">
        <w:rPr>
          <w:i/>
        </w:rPr>
        <w:t>subjektima</w:t>
      </w:r>
      <w:proofErr w:type="spellEnd"/>
      <w:r w:rsidRPr="00AE603F">
        <w:rPr>
          <w:i/>
        </w:rPr>
        <w:t xml:space="preserve"> </w:t>
      </w:r>
      <w:proofErr w:type="spellStart"/>
      <w:r w:rsidRPr="00AE603F">
        <w:rPr>
          <w:i/>
        </w:rPr>
        <w:t>koji</w:t>
      </w:r>
      <w:proofErr w:type="spellEnd"/>
      <w:r w:rsidRPr="00AE603F">
        <w:rPr>
          <w:i/>
        </w:rPr>
        <w:t xml:space="preserve"> </w:t>
      </w:r>
      <w:proofErr w:type="spellStart"/>
      <w:r w:rsidRPr="00AE603F">
        <w:rPr>
          <w:i/>
        </w:rPr>
        <w:t>su</w:t>
      </w:r>
      <w:proofErr w:type="spellEnd"/>
      <w:r w:rsidRPr="00AE603F">
        <w:rPr>
          <w:i/>
        </w:rPr>
        <w:t xml:space="preserve"> </w:t>
      </w:r>
      <w:proofErr w:type="spellStart"/>
      <w:r w:rsidRPr="00AE603F">
        <w:rPr>
          <w:i/>
        </w:rPr>
        <w:t>pretrpjeli</w:t>
      </w:r>
      <w:proofErr w:type="spellEnd"/>
      <w:r w:rsidRPr="00AE603F">
        <w:rPr>
          <w:i/>
        </w:rPr>
        <w:t xml:space="preserve"> </w:t>
      </w:r>
      <w:proofErr w:type="spellStart"/>
      <w:r w:rsidRPr="00AE603F">
        <w:rPr>
          <w:i/>
        </w:rPr>
        <w:t>štetu</w:t>
      </w:r>
      <w:proofErr w:type="spellEnd"/>
      <w:r w:rsidRPr="00AE603F">
        <w:rPr>
          <w:i/>
        </w:rPr>
        <w:t xml:space="preserve"> </w:t>
      </w:r>
      <w:proofErr w:type="spellStart"/>
      <w:r w:rsidRPr="00AE603F">
        <w:rPr>
          <w:i/>
        </w:rPr>
        <w:t>usljed</w:t>
      </w:r>
      <w:proofErr w:type="spellEnd"/>
      <w:r w:rsidRPr="00AE603F">
        <w:rPr>
          <w:i/>
        </w:rPr>
        <w:t xml:space="preserve"> </w:t>
      </w:r>
      <w:proofErr w:type="spellStart"/>
      <w:r w:rsidRPr="00AE603F">
        <w:rPr>
          <w:i/>
        </w:rPr>
        <w:t>prirodne</w:t>
      </w:r>
      <w:proofErr w:type="spellEnd"/>
      <w:r w:rsidRPr="00AE603F">
        <w:rPr>
          <w:i/>
        </w:rPr>
        <w:t xml:space="preserve"> </w:t>
      </w:r>
      <w:proofErr w:type="spellStart"/>
      <w:r w:rsidRPr="00AE603F">
        <w:rPr>
          <w:i/>
        </w:rPr>
        <w:t>nepogode</w:t>
      </w:r>
      <w:proofErr w:type="spellEnd"/>
      <w:r w:rsidRPr="00AE603F">
        <w:rPr>
          <w:i/>
        </w:rPr>
        <w:t>.</w:t>
      </w:r>
    </w:p>
    <w:p w:rsidR="00AE603F" w:rsidRDefault="00AE603F" w:rsidP="00AE603F">
      <w:pPr>
        <w:ind w:firstLine="708"/>
        <w:jc w:val="both"/>
        <w:rPr>
          <w:i/>
        </w:rPr>
      </w:pPr>
      <w:proofErr w:type="spellStart"/>
      <w:r>
        <w:rPr>
          <w:i/>
        </w:rPr>
        <w:t>Komisija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sastoji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od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predsjednika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člana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kojih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jedan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privrednika</w:t>
      </w:r>
      <w:proofErr w:type="spellEnd"/>
      <w:r>
        <w:rPr>
          <w:i/>
        </w:rPr>
        <w:t>.</w:t>
      </w:r>
    </w:p>
    <w:p w:rsidR="00AE603F" w:rsidRPr="00AE603F" w:rsidRDefault="00AE603F" w:rsidP="00AE603F">
      <w:pPr>
        <w:ind w:firstLine="708"/>
        <w:jc w:val="both"/>
        <w:rPr>
          <w:i/>
          <w:lang w:val="hr-HR"/>
        </w:rPr>
      </w:pPr>
      <w:r>
        <w:rPr>
          <w:i/>
        </w:rPr>
        <w:t xml:space="preserve">Na </w:t>
      </w:r>
      <w:proofErr w:type="spellStart"/>
      <w:r>
        <w:rPr>
          <w:i/>
        </w:rPr>
        <w:t>osnovu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pristiglih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prijava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komisija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potrebi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izlaziti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provjeravati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navode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podnositelja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zahtjeva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vrednovati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bodovati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prijave</w:t>
      </w:r>
      <w:proofErr w:type="spellEnd"/>
      <w:r>
        <w:rPr>
          <w:i/>
        </w:rPr>
        <w:t xml:space="preserve">, o </w:t>
      </w:r>
      <w:proofErr w:type="spellStart"/>
      <w:r>
        <w:rPr>
          <w:i/>
        </w:rPr>
        <w:t>čemu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sačinjava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zapisnik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utvrđuje</w:t>
      </w:r>
      <w:proofErr w:type="spellEnd"/>
      <w:r>
        <w:rPr>
          <w:i/>
        </w:rPr>
        <w:t xml:space="preserve"> rang </w:t>
      </w:r>
      <w:proofErr w:type="spellStart"/>
      <w:r>
        <w:rPr>
          <w:i/>
        </w:rPr>
        <w:t>listu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pojedinačnim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iznosom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novčane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pomoći</w:t>
      </w:r>
      <w:proofErr w:type="spellEnd"/>
      <w:r>
        <w:rPr>
          <w:i/>
        </w:rPr>
        <w:t>.</w:t>
      </w:r>
    </w:p>
    <w:p w:rsidR="00DD10AF" w:rsidRDefault="00DD10AF" w:rsidP="00DD10AF">
      <w:pPr>
        <w:rPr>
          <w:i/>
          <w:lang w:val="hr-HR"/>
        </w:rPr>
      </w:pPr>
    </w:p>
    <w:p w:rsidR="00DD10AF" w:rsidRDefault="00DD10AF" w:rsidP="00DD10AF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Član </w:t>
      </w:r>
      <w:r w:rsidR="00B06886">
        <w:rPr>
          <w:b/>
          <w:i/>
          <w:lang w:val="hr-HR"/>
        </w:rPr>
        <w:t>6</w:t>
      </w:r>
      <w:r>
        <w:rPr>
          <w:b/>
          <w:i/>
          <w:lang w:val="hr-HR"/>
        </w:rPr>
        <w:t>.</w:t>
      </w:r>
    </w:p>
    <w:p w:rsidR="00E25F87" w:rsidRDefault="00E25F87" w:rsidP="00E25F87">
      <w:pPr>
        <w:jc w:val="both"/>
        <w:rPr>
          <w:b/>
          <w:i/>
          <w:lang w:val="hr-HR"/>
        </w:rPr>
      </w:pPr>
    </w:p>
    <w:p w:rsidR="00E25F87" w:rsidRDefault="00E25F87" w:rsidP="00E25F87">
      <w:pPr>
        <w:jc w:val="both"/>
        <w:rPr>
          <w:i/>
          <w:lang w:val="hr-HR"/>
        </w:rPr>
      </w:pPr>
      <w:r w:rsidRPr="00E25F87">
        <w:rPr>
          <w:i/>
          <w:lang w:val="hr-HR"/>
        </w:rPr>
        <w:tab/>
        <w:t>Rang listu iz člana 4. Ove odluke dostavlja svim učesnicima javnog poziva.</w:t>
      </w:r>
    </w:p>
    <w:p w:rsidR="00E25F87" w:rsidRDefault="00E25F87" w:rsidP="00E25F87">
      <w:pPr>
        <w:jc w:val="both"/>
        <w:rPr>
          <w:i/>
          <w:lang w:val="hr-HR"/>
        </w:rPr>
      </w:pPr>
      <w:r>
        <w:rPr>
          <w:i/>
          <w:lang w:val="hr-HR"/>
        </w:rPr>
        <w:tab/>
        <w:t>Protiv rang liste svaki učesnik može izjaviti prigovor Općinskom načelniku u roku od tri dana od dana prijema rang liste.</w:t>
      </w:r>
    </w:p>
    <w:p w:rsidR="00E25F87" w:rsidRDefault="00E25F87" w:rsidP="00E25F87">
      <w:pPr>
        <w:jc w:val="both"/>
        <w:rPr>
          <w:i/>
          <w:lang w:val="hr-HR"/>
        </w:rPr>
      </w:pPr>
      <w:r>
        <w:rPr>
          <w:i/>
          <w:lang w:val="hr-HR"/>
        </w:rPr>
        <w:tab/>
        <w:t>Povodom prigovora, općinski načelnik može, ako je prigovor osnovan izmjeniti rang listu ili poništiti rang listu i vratiti Komisiji predmet na ponovno odlučivanje.</w:t>
      </w:r>
    </w:p>
    <w:p w:rsidR="00791856" w:rsidRDefault="00791856" w:rsidP="00E25F87">
      <w:pPr>
        <w:jc w:val="both"/>
        <w:rPr>
          <w:i/>
          <w:lang w:val="hr-HR"/>
        </w:rPr>
      </w:pPr>
      <w:r>
        <w:rPr>
          <w:i/>
          <w:lang w:val="hr-HR"/>
        </w:rPr>
        <w:tab/>
        <w:t>Rang lista postaje konačna, ako niko nije uložio prigovor,  ako je uložio prigovor, a taj prigovor odbijen kao neosnovan i ako je rang lista izmjenjena povodom prigovora.</w:t>
      </w:r>
    </w:p>
    <w:p w:rsidR="00E25F87" w:rsidRDefault="00E25F87" w:rsidP="00E25F87">
      <w:pPr>
        <w:jc w:val="both"/>
        <w:rPr>
          <w:i/>
          <w:lang w:val="hr-HR"/>
        </w:rPr>
      </w:pPr>
      <w:r>
        <w:rPr>
          <w:i/>
          <w:lang w:val="hr-HR"/>
        </w:rPr>
        <w:tab/>
        <w:t>Kada rang lista postane konačna, Komisija dostavlja prijedlog Odluke o odabiru korisnika sa iznosom dodjeljenih sredstava.</w:t>
      </w:r>
    </w:p>
    <w:p w:rsidR="00E25F87" w:rsidRDefault="00E25F87" w:rsidP="00E25F87">
      <w:pPr>
        <w:jc w:val="both"/>
        <w:rPr>
          <w:i/>
          <w:lang w:val="hr-HR"/>
        </w:rPr>
      </w:pPr>
      <w:r>
        <w:rPr>
          <w:i/>
          <w:lang w:val="hr-HR"/>
        </w:rPr>
        <w:tab/>
        <w:t>Odluka općinskog načelnika je konačna</w:t>
      </w:r>
      <w:r w:rsidR="003A0850">
        <w:rPr>
          <w:i/>
          <w:lang w:val="hr-HR"/>
        </w:rPr>
        <w:t>.</w:t>
      </w:r>
    </w:p>
    <w:p w:rsidR="008C1C83" w:rsidRPr="00E25F87" w:rsidRDefault="008C1C83" w:rsidP="008C1C83">
      <w:pPr>
        <w:jc w:val="both"/>
        <w:rPr>
          <w:i/>
          <w:lang w:val="hr-HR"/>
        </w:rPr>
      </w:pPr>
      <w:r>
        <w:rPr>
          <w:i/>
          <w:lang w:val="hr-HR"/>
        </w:rPr>
        <w:tab/>
        <w:t>Sa korisnicima sredstava i načelnikom općine Doboj Istok direktor  Federalnog  fonda</w:t>
      </w:r>
    </w:p>
    <w:p w:rsidR="00DD10AF" w:rsidRDefault="008C1C83" w:rsidP="008C1C83">
      <w:pPr>
        <w:jc w:val="both"/>
        <w:rPr>
          <w:i/>
          <w:lang w:val="hr-HR"/>
        </w:rPr>
      </w:pPr>
      <w:r>
        <w:rPr>
          <w:i/>
          <w:lang w:val="hr-HR"/>
        </w:rPr>
        <w:t>za pomoć nastradalim područjima od prirodne nesreće na teritoriji F BiH će potpisati ugovor.</w:t>
      </w:r>
    </w:p>
    <w:p w:rsidR="008C1C83" w:rsidRDefault="008C1C83" w:rsidP="008C1C83">
      <w:pPr>
        <w:jc w:val="both"/>
        <w:rPr>
          <w:i/>
          <w:lang w:val="hr-HR"/>
        </w:rPr>
      </w:pPr>
      <w:r>
        <w:rPr>
          <w:i/>
          <w:lang w:val="hr-HR"/>
        </w:rPr>
        <w:tab/>
        <w:t>Ugovorom će se bliže regulisati međusobna prava i obaveze ugovornih strana.</w:t>
      </w:r>
    </w:p>
    <w:p w:rsidR="008C1C83" w:rsidRDefault="008C1C83" w:rsidP="00DD10AF">
      <w:pPr>
        <w:rPr>
          <w:i/>
          <w:lang w:val="hr-HR"/>
        </w:rPr>
      </w:pPr>
      <w:r>
        <w:rPr>
          <w:i/>
          <w:lang w:val="hr-HR"/>
        </w:rPr>
        <w:tab/>
      </w:r>
    </w:p>
    <w:p w:rsidR="00DD10AF" w:rsidRDefault="00DD10AF" w:rsidP="00DD10AF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Član </w:t>
      </w:r>
      <w:r w:rsidR="00B06886">
        <w:rPr>
          <w:b/>
          <w:i/>
          <w:lang w:val="hr-HR"/>
        </w:rPr>
        <w:t>7</w:t>
      </w:r>
      <w:r>
        <w:rPr>
          <w:b/>
          <w:i/>
          <w:lang w:val="hr-HR"/>
        </w:rPr>
        <w:t>.</w:t>
      </w:r>
    </w:p>
    <w:p w:rsidR="00DD10AF" w:rsidRDefault="00DD10AF" w:rsidP="00DD10AF">
      <w:pPr>
        <w:rPr>
          <w:i/>
          <w:lang w:val="hr-HR"/>
        </w:rPr>
      </w:pPr>
    </w:p>
    <w:p w:rsidR="008C1C83" w:rsidRDefault="008C1C83" w:rsidP="00DD10AF">
      <w:pPr>
        <w:rPr>
          <w:i/>
          <w:lang w:val="hr-HR"/>
        </w:rPr>
      </w:pPr>
      <w:r>
        <w:rPr>
          <w:i/>
          <w:lang w:val="hr-HR"/>
        </w:rPr>
        <w:tab/>
        <w:t>Isplatu odobrenih sredstava će vršiti Općinska služba za poduzetništvo i finansije</w:t>
      </w:r>
      <w:r w:rsidR="005E06F1">
        <w:rPr>
          <w:i/>
          <w:lang w:val="hr-HR"/>
        </w:rPr>
        <w:t xml:space="preserve"> na osnovu ugovora iz prethodnog člana ove Odluke na račune korisnika pomoći.</w:t>
      </w:r>
    </w:p>
    <w:p w:rsidR="005E06F1" w:rsidRDefault="005E06F1" w:rsidP="00DD10AF">
      <w:pPr>
        <w:rPr>
          <w:i/>
          <w:lang w:val="hr-HR"/>
        </w:rPr>
      </w:pPr>
      <w:r>
        <w:rPr>
          <w:i/>
          <w:lang w:val="hr-HR"/>
        </w:rPr>
        <w:tab/>
      </w:r>
    </w:p>
    <w:p w:rsidR="005E06F1" w:rsidRDefault="005E06F1" w:rsidP="005E06F1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Član </w:t>
      </w:r>
      <w:r w:rsidR="00B06886">
        <w:rPr>
          <w:b/>
          <w:i/>
          <w:lang w:val="hr-HR"/>
        </w:rPr>
        <w:t>8</w:t>
      </w:r>
      <w:r>
        <w:rPr>
          <w:b/>
          <w:i/>
          <w:lang w:val="hr-HR"/>
        </w:rPr>
        <w:t>.</w:t>
      </w:r>
    </w:p>
    <w:p w:rsidR="005E06F1" w:rsidRDefault="005E06F1" w:rsidP="005E06F1">
      <w:pPr>
        <w:rPr>
          <w:i/>
          <w:lang w:val="hr-HR"/>
        </w:rPr>
      </w:pPr>
    </w:p>
    <w:p w:rsidR="005E06F1" w:rsidRDefault="005E06F1" w:rsidP="005E06F1">
      <w:pPr>
        <w:rPr>
          <w:i/>
          <w:lang w:val="hr-HR"/>
        </w:rPr>
      </w:pPr>
      <w:r>
        <w:rPr>
          <w:i/>
          <w:lang w:val="hr-HR"/>
        </w:rPr>
        <w:tab/>
        <w:t>Kontrolu namjenskog utroška  sredstava će vršiti Općinska služba za civilnu zaštitu.</w:t>
      </w:r>
    </w:p>
    <w:p w:rsidR="005E06F1" w:rsidRDefault="005E06F1" w:rsidP="00DD10AF">
      <w:pPr>
        <w:rPr>
          <w:i/>
          <w:lang w:val="hr-HR"/>
        </w:rPr>
      </w:pPr>
      <w:r>
        <w:rPr>
          <w:i/>
          <w:lang w:val="hr-HR"/>
        </w:rPr>
        <w:tab/>
      </w:r>
    </w:p>
    <w:p w:rsidR="00DD10AF" w:rsidRDefault="00DD10AF" w:rsidP="00DD10AF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Član </w:t>
      </w:r>
      <w:r w:rsidR="00B06886">
        <w:rPr>
          <w:b/>
          <w:i/>
          <w:lang w:val="hr-HR"/>
        </w:rPr>
        <w:t>9</w:t>
      </w:r>
      <w:r>
        <w:rPr>
          <w:b/>
          <w:i/>
          <w:lang w:val="hr-HR"/>
        </w:rPr>
        <w:t>.</w:t>
      </w:r>
    </w:p>
    <w:p w:rsidR="003A0850" w:rsidRDefault="003A0850" w:rsidP="00DD10AF">
      <w:pPr>
        <w:jc w:val="center"/>
        <w:rPr>
          <w:b/>
          <w:i/>
          <w:lang w:val="hr-HR"/>
        </w:rPr>
      </w:pPr>
    </w:p>
    <w:p w:rsidR="00DD10AF" w:rsidRDefault="00DD10AF" w:rsidP="005E06F1">
      <w:pPr>
        <w:pStyle w:val="BodyText2"/>
        <w:ind w:firstLine="708"/>
        <w:rPr>
          <w:i/>
        </w:rPr>
      </w:pPr>
      <w:r>
        <w:rPr>
          <w:i/>
        </w:rPr>
        <w:t xml:space="preserve">Ova Odluka stupa na snagu </w:t>
      </w:r>
      <w:r w:rsidR="005E06F1">
        <w:rPr>
          <w:i/>
        </w:rPr>
        <w:t>danom donošenja,</w:t>
      </w:r>
      <w:r>
        <w:rPr>
          <w:i/>
        </w:rPr>
        <w:t xml:space="preserve">  objav</w:t>
      </w:r>
      <w:r w:rsidR="005E06F1">
        <w:rPr>
          <w:i/>
        </w:rPr>
        <w:t>it će se</w:t>
      </w:r>
      <w:r>
        <w:rPr>
          <w:i/>
        </w:rPr>
        <w:t xml:space="preserve"> u “Službenim novinama  općine Doboj Istok”</w:t>
      </w:r>
      <w:r w:rsidR="005E06F1">
        <w:rPr>
          <w:i/>
        </w:rPr>
        <w:t>, Web stranici i na oglasnoj tabli općine Doboj Istok</w:t>
      </w:r>
      <w:r>
        <w:rPr>
          <w:i/>
        </w:rPr>
        <w:t>.</w:t>
      </w:r>
    </w:p>
    <w:p w:rsidR="00DD10AF" w:rsidRDefault="00DD10AF" w:rsidP="00DD10AF">
      <w:pPr>
        <w:rPr>
          <w:i/>
          <w:lang w:val="hr-HR"/>
        </w:rPr>
      </w:pPr>
      <w:r>
        <w:rPr>
          <w:i/>
          <w:lang w:val="hr-HR"/>
        </w:rPr>
        <w:t xml:space="preserve"> </w:t>
      </w:r>
    </w:p>
    <w:p w:rsidR="005A4E34" w:rsidRDefault="005A4E34" w:rsidP="005A4E34">
      <w:pPr>
        <w:rPr>
          <w:i/>
          <w:lang w:val="hr-HR"/>
        </w:rPr>
      </w:pPr>
      <w:r>
        <w:rPr>
          <w:i/>
          <w:lang w:val="hr-HR"/>
        </w:rPr>
        <w:t xml:space="preserve">      BOSNA I HERCEGOVINA                                                         </w:t>
      </w:r>
    </w:p>
    <w:p w:rsidR="005A4E34" w:rsidRDefault="005A4E34" w:rsidP="005A4E34">
      <w:pPr>
        <w:pStyle w:val="Heading5"/>
      </w:pPr>
      <w:r>
        <w:t xml:space="preserve">FEDERACIJA BOSNE I HERCEGOVINE                                      </w:t>
      </w:r>
    </w:p>
    <w:p w:rsidR="005A4E34" w:rsidRDefault="005A4E34" w:rsidP="005A4E34">
      <w:pPr>
        <w:rPr>
          <w:i/>
          <w:lang w:val="hr-HR"/>
        </w:rPr>
      </w:pPr>
      <w:r>
        <w:rPr>
          <w:i/>
          <w:lang w:val="hr-HR"/>
        </w:rPr>
        <w:t xml:space="preserve">       TUZLANSKI KANTON</w:t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</w:p>
    <w:p w:rsidR="005A4E34" w:rsidRDefault="005A4E34" w:rsidP="005A4E34">
      <w:pPr>
        <w:rPr>
          <w:i/>
          <w:lang w:val="hr-HR"/>
        </w:rPr>
      </w:pPr>
      <w:r>
        <w:rPr>
          <w:i/>
          <w:lang w:val="hr-HR"/>
        </w:rPr>
        <w:t xml:space="preserve">     </w:t>
      </w:r>
      <w:r>
        <w:rPr>
          <w:b/>
          <w:i/>
          <w:lang w:val="hr-HR"/>
        </w:rPr>
        <w:t>OPĆINA DOBOJ ISTOK</w:t>
      </w:r>
      <w:r>
        <w:rPr>
          <w:i/>
          <w:lang w:val="hr-HR"/>
        </w:rPr>
        <w:t xml:space="preserve">  </w:t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  <w:t xml:space="preserve">      .                                                      </w:t>
      </w:r>
    </w:p>
    <w:p w:rsidR="005A4E34" w:rsidRDefault="005A4E34" w:rsidP="005A4E34">
      <w:pPr>
        <w:rPr>
          <w:i/>
          <w:lang w:val="hr-HR"/>
        </w:rPr>
      </w:pPr>
      <w:r>
        <w:rPr>
          <w:i/>
          <w:lang w:val="hr-HR"/>
        </w:rPr>
        <w:t xml:space="preserve">                    </w:t>
      </w:r>
    </w:p>
    <w:p w:rsidR="005A4E34" w:rsidRDefault="005A4E34" w:rsidP="005A4E34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b/>
          <w:i/>
          <w:lang w:val="hr-HR"/>
        </w:rPr>
        <w:t xml:space="preserve">O P Ć I N S K I   N A Č E L N I K                                          OPĆINSKI   NAČELNIK                                                                                          </w:t>
      </w:r>
    </w:p>
    <w:p w:rsidR="005A4E34" w:rsidRDefault="005A4E34" w:rsidP="005A4E34">
      <w:pPr>
        <w:rPr>
          <w:i/>
          <w:lang w:val="hr-HR"/>
        </w:rPr>
      </w:pPr>
      <w:r>
        <w:rPr>
          <w:i/>
          <w:lang w:val="hr-HR"/>
        </w:rPr>
        <w:t xml:space="preserve">      </w:t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  <w:t xml:space="preserve">       ____________________</w:t>
      </w:r>
    </w:p>
    <w:p w:rsidR="005A4E34" w:rsidRDefault="005A4E34" w:rsidP="005A4E34">
      <w:pPr>
        <w:rPr>
          <w:i/>
          <w:lang w:val="hr-HR"/>
        </w:rPr>
      </w:pPr>
      <w:r>
        <w:rPr>
          <w:i/>
          <w:lang w:val="hr-HR"/>
        </w:rPr>
        <w:t xml:space="preserve">Broj: 01-05- </w:t>
      </w:r>
      <w:r w:rsidR="00E5214F">
        <w:rPr>
          <w:i/>
          <w:lang w:val="hr-HR"/>
        </w:rPr>
        <w:t>1640</w:t>
      </w:r>
      <w:r>
        <w:rPr>
          <w:i/>
          <w:lang w:val="hr-HR"/>
        </w:rPr>
        <w:t>/1</w:t>
      </w:r>
      <w:r w:rsidR="005E06F1">
        <w:rPr>
          <w:i/>
          <w:lang w:val="hr-HR"/>
        </w:rPr>
        <w:t>4</w:t>
      </w:r>
      <w:r w:rsidR="00791856">
        <w:rPr>
          <w:i/>
          <w:lang w:val="hr-HR"/>
        </w:rPr>
        <w:tab/>
      </w:r>
      <w:r w:rsidR="00791856">
        <w:rPr>
          <w:i/>
          <w:lang w:val="hr-HR"/>
        </w:rPr>
        <w:tab/>
      </w:r>
      <w:r w:rsidR="00791856">
        <w:rPr>
          <w:i/>
          <w:lang w:val="hr-HR"/>
        </w:rPr>
        <w:tab/>
      </w:r>
      <w:r w:rsidR="00791856">
        <w:rPr>
          <w:i/>
          <w:lang w:val="hr-HR"/>
        </w:rPr>
        <w:tab/>
      </w:r>
      <w:r w:rsidR="00791856">
        <w:rPr>
          <w:i/>
          <w:lang w:val="hr-HR"/>
        </w:rPr>
        <w:tab/>
      </w:r>
      <w:r w:rsidR="00791856">
        <w:rPr>
          <w:i/>
          <w:lang w:val="hr-HR"/>
        </w:rPr>
        <w:tab/>
      </w:r>
      <w:r w:rsidR="00E5214F">
        <w:rPr>
          <w:i/>
          <w:lang w:val="hr-HR"/>
        </w:rPr>
        <w:t xml:space="preserve">                 </w:t>
      </w:r>
      <w:r w:rsidR="00791856">
        <w:rPr>
          <w:i/>
          <w:lang w:val="hr-HR"/>
        </w:rPr>
        <w:t xml:space="preserve"> </w:t>
      </w:r>
      <w:r w:rsidR="005E06F1">
        <w:rPr>
          <w:i/>
          <w:lang w:val="hr-HR"/>
        </w:rPr>
        <w:t>Kemal Bratić</w:t>
      </w:r>
    </w:p>
    <w:p w:rsidR="005A4E34" w:rsidRDefault="00791856" w:rsidP="005A4E34">
      <w:r>
        <w:rPr>
          <w:i/>
          <w:lang w:val="hr-HR"/>
        </w:rPr>
        <w:t xml:space="preserve">Datum, </w:t>
      </w:r>
      <w:r w:rsidR="00E5214F">
        <w:rPr>
          <w:i/>
          <w:lang w:val="hr-HR"/>
        </w:rPr>
        <w:t>10</w:t>
      </w:r>
      <w:r>
        <w:rPr>
          <w:i/>
          <w:lang w:val="hr-HR"/>
        </w:rPr>
        <w:t xml:space="preserve"> . 1</w:t>
      </w:r>
      <w:r w:rsidR="00E5214F">
        <w:rPr>
          <w:i/>
          <w:lang w:val="hr-HR"/>
        </w:rPr>
        <w:t>1</w:t>
      </w:r>
      <w:r>
        <w:rPr>
          <w:i/>
          <w:lang w:val="hr-HR"/>
        </w:rPr>
        <w:t>.2014. godine</w:t>
      </w:r>
    </w:p>
    <w:p w:rsidR="003157C1" w:rsidRPr="006D2881" w:rsidRDefault="003157C1" w:rsidP="003157C1">
      <w:pPr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lastRenderedPageBreak/>
        <w:t xml:space="preserve">        BOSNA I HERCEGOVINA</w:t>
      </w:r>
    </w:p>
    <w:p w:rsidR="003157C1" w:rsidRPr="006D2881" w:rsidRDefault="003157C1" w:rsidP="003157C1">
      <w:pPr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>FEDERACIJA BOSNE I HERCEGOVINE</w:t>
      </w:r>
    </w:p>
    <w:p w:rsidR="003157C1" w:rsidRPr="006D2881" w:rsidRDefault="003157C1" w:rsidP="003157C1">
      <w:pPr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ab/>
        <w:t>TUZLANSKI KANTON</w:t>
      </w:r>
    </w:p>
    <w:p w:rsidR="003157C1" w:rsidRPr="006D2881" w:rsidRDefault="003157C1" w:rsidP="003157C1">
      <w:pPr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 xml:space="preserve">            OPĆINA DOBOJ ISTOK</w:t>
      </w:r>
    </w:p>
    <w:p w:rsidR="003157C1" w:rsidRPr="006D2881" w:rsidRDefault="003157C1" w:rsidP="003157C1">
      <w:pPr>
        <w:pStyle w:val="Heading1"/>
        <w:jc w:val="left"/>
        <w:rPr>
          <w:rFonts w:ascii="Cambria" w:hAnsi="Cambria"/>
          <w:i/>
          <w:iCs/>
          <w:sz w:val="24"/>
        </w:rPr>
      </w:pPr>
      <w:r w:rsidRPr="006D2881">
        <w:rPr>
          <w:rFonts w:ascii="Cambria" w:hAnsi="Cambria"/>
          <w:i/>
          <w:sz w:val="24"/>
        </w:rPr>
        <w:t xml:space="preserve"> </w:t>
      </w:r>
      <w:r w:rsidRPr="006D2881">
        <w:rPr>
          <w:rFonts w:ascii="Cambria" w:hAnsi="Cambria"/>
          <w:b w:val="0"/>
          <w:i/>
          <w:sz w:val="24"/>
        </w:rPr>
        <w:t>O P Ć I N S K I  NAČELNIK</w:t>
      </w:r>
    </w:p>
    <w:p w:rsidR="003157C1" w:rsidRPr="006D2881" w:rsidRDefault="003157C1" w:rsidP="003157C1">
      <w:pPr>
        <w:rPr>
          <w:rFonts w:ascii="Cambria" w:hAnsi="Cambria"/>
          <w:i/>
          <w:iCs/>
          <w:lang w:val="hr-HR"/>
        </w:rPr>
      </w:pPr>
    </w:p>
    <w:p w:rsidR="003157C1" w:rsidRPr="006D2881" w:rsidRDefault="003157C1" w:rsidP="003157C1">
      <w:pPr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>Broj: 01-05-</w:t>
      </w:r>
      <w:r w:rsidR="00E5214F">
        <w:rPr>
          <w:rFonts w:ascii="Cambria" w:hAnsi="Cambria"/>
          <w:i/>
          <w:iCs/>
          <w:lang w:val="hr-HR"/>
        </w:rPr>
        <w:t>1640</w:t>
      </w:r>
      <w:r w:rsidRPr="006D2881">
        <w:rPr>
          <w:rFonts w:ascii="Cambria" w:hAnsi="Cambria"/>
          <w:i/>
          <w:iCs/>
          <w:lang w:val="hr-HR"/>
        </w:rPr>
        <w:t>/14</w:t>
      </w:r>
    </w:p>
    <w:p w:rsidR="003157C1" w:rsidRPr="006D2881" w:rsidRDefault="003157C1" w:rsidP="003157C1">
      <w:pPr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 xml:space="preserve">Doboj Istok, </w:t>
      </w:r>
      <w:r w:rsidR="00E5214F">
        <w:rPr>
          <w:rFonts w:ascii="Cambria" w:hAnsi="Cambria"/>
          <w:i/>
          <w:iCs/>
          <w:lang w:val="hr-HR"/>
        </w:rPr>
        <w:t>1</w:t>
      </w:r>
      <w:r w:rsidR="00CA624B">
        <w:rPr>
          <w:rFonts w:ascii="Cambria" w:hAnsi="Cambria"/>
          <w:i/>
          <w:iCs/>
          <w:lang w:val="hr-HR"/>
        </w:rPr>
        <w:t>2</w:t>
      </w:r>
      <w:r w:rsidRPr="006D2881">
        <w:rPr>
          <w:rFonts w:ascii="Cambria" w:hAnsi="Cambria"/>
          <w:i/>
          <w:iCs/>
          <w:lang w:val="hr-HR"/>
        </w:rPr>
        <w:t>.1</w:t>
      </w:r>
      <w:r w:rsidR="00E5214F">
        <w:rPr>
          <w:rFonts w:ascii="Cambria" w:hAnsi="Cambria"/>
          <w:i/>
          <w:iCs/>
          <w:lang w:val="hr-HR"/>
        </w:rPr>
        <w:t>1</w:t>
      </w:r>
      <w:r w:rsidRPr="006D2881">
        <w:rPr>
          <w:rFonts w:ascii="Cambria" w:hAnsi="Cambria"/>
          <w:i/>
          <w:iCs/>
          <w:lang w:val="hr-HR"/>
        </w:rPr>
        <w:t>. 2014. godine</w:t>
      </w:r>
    </w:p>
    <w:p w:rsidR="003157C1" w:rsidRDefault="003157C1" w:rsidP="003157C1">
      <w:pPr>
        <w:rPr>
          <w:rFonts w:ascii="Cambria" w:hAnsi="Cambria"/>
          <w:i/>
          <w:iCs/>
          <w:lang w:val="hr-HR"/>
        </w:rPr>
      </w:pPr>
    </w:p>
    <w:p w:rsidR="006D2881" w:rsidRDefault="006D2881" w:rsidP="003157C1">
      <w:pPr>
        <w:rPr>
          <w:rFonts w:ascii="Cambria" w:hAnsi="Cambria"/>
          <w:i/>
          <w:iCs/>
          <w:lang w:val="hr-HR"/>
        </w:rPr>
      </w:pPr>
    </w:p>
    <w:p w:rsidR="006D2881" w:rsidRPr="006D2881" w:rsidRDefault="006D2881" w:rsidP="003157C1">
      <w:pPr>
        <w:rPr>
          <w:rFonts w:ascii="Cambria" w:hAnsi="Cambria"/>
          <w:i/>
          <w:iCs/>
          <w:lang w:val="hr-HR"/>
        </w:rPr>
      </w:pPr>
    </w:p>
    <w:p w:rsidR="003157C1" w:rsidRPr="006D2881" w:rsidRDefault="003157C1" w:rsidP="003157C1">
      <w:pPr>
        <w:rPr>
          <w:rFonts w:ascii="Cambria" w:hAnsi="Cambria"/>
          <w:i/>
          <w:iCs/>
          <w:lang w:val="hr-HR"/>
        </w:rPr>
      </w:pPr>
    </w:p>
    <w:p w:rsidR="003157C1" w:rsidRPr="006D2881" w:rsidRDefault="003157C1" w:rsidP="003157C1">
      <w:pPr>
        <w:pStyle w:val="BodyText"/>
        <w:ind w:firstLine="720"/>
        <w:jc w:val="both"/>
        <w:rPr>
          <w:i/>
          <w:lang w:val="en-GB"/>
        </w:rPr>
      </w:pPr>
      <w:r w:rsidRPr="006D2881">
        <w:rPr>
          <w:rFonts w:ascii="Cambria" w:hAnsi="Cambria"/>
          <w:i/>
          <w:iCs/>
          <w:szCs w:val="24"/>
        </w:rPr>
        <w:t xml:space="preserve">       </w:t>
      </w:r>
      <w:r w:rsidRPr="006D2881">
        <w:rPr>
          <w:rFonts w:ascii="Cambria" w:hAnsi="Cambria"/>
          <w:i/>
          <w:iCs/>
          <w:szCs w:val="24"/>
        </w:rPr>
        <w:tab/>
      </w:r>
      <w:r w:rsidRPr="006D2881">
        <w:rPr>
          <w:i/>
          <w:szCs w:val="24"/>
        </w:rPr>
        <w:t xml:space="preserve">Na osnovu tačke III Odluke  Vlade Tuzlanskog kantona o utvrđivanju prioriteta u raspodjeli sredstava privrednim subjektima na području Tuzlanskog kantona koji su pretrpjeli štetu broj 02/1-14-02-021842/14 od 23.09.2014. godine i Odluke  Vlade Tuzlanskog kantona o dopuni Odluke o utvrđivanju prioriteta u raspodjeli sredstava privrednim subjektima na području Tuzlanskog kantona koji su pretrpjeli štetu broj 02/1-14-22387/14 od 30.09.2014. godine i člana </w:t>
      </w:r>
      <w:r w:rsidR="006D2881" w:rsidRPr="006D2881">
        <w:rPr>
          <w:i/>
          <w:szCs w:val="24"/>
        </w:rPr>
        <w:t>4</w:t>
      </w:r>
      <w:r w:rsidRPr="006D2881">
        <w:rPr>
          <w:i/>
          <w:szCs w:val="24"/>
        </w:rPr>
        <w:t xml:space="preserve">. Odluke  o  kriterijima za raspodjelu sredstava privrednim subjektima na području općine Doboj Istok koji su pretrpjeli štetu usljed prirodne nesreće broj 01-05- </w:t>
      </w:r>
      <w:r w:rsidR="00E5214F">
        <w:rPr>
          <w:i/>
          <w:szCs w:val="24"/>
        </w:rPr>
        <w:t>1640</w:t>
      </w:r>
      <w:r w:rsidRPr="006D2881">
        <w:rPr>
          <w:i/>
          <w:szCs w:val="24"/>
        </w:rPr>
        <w:t xml:space="preserve">/14 od </w:t>
      </w:r>
      <w:r w:rsidR="00E5214F">
        <w:rPr>
          <w:i/>
          <w:szCs w:val="24"/>
        </w:rPr>
        <w:t>10</w:t>
      </w:r>
      <w:r w:rsidRPr="006D2881">
        <w:rPr>
          <w:i/>
          <w:szCs w:val="24"/>
        </w:rPr>
        <w:t>.1</w:t>
      </w:r>
      <w:r w:rsidR="00E5214F">
        <w:rPr>
          <w:i/>
          <w:szCs w:val="24"/>
        </w:rPr>
        <w:t>1</w:t>
      </w:r>
      <w:r w:rsidRPr="006D2881">
        <w:rPr>
          <w:i/>
          <w:szCs w:val="24"/>
        </w:rPr>
        <w:t>.2014. godine,</w:t>
      </w:r>
      <w:r w:rsidRPr="006D2881">
        <w:rPr>
          <w:i/>
        </w:rPr>
        <w:t xml:space="preserve"> Općinski načelnik općine Doboj Istok </w:t>
      </w:r>
      <w:r w:rsidRPr="006D2881">
        <w:rPr>
          <w:rFonts w:ascii="Cambria" w:hAnsi="Cambria"/>
          <w:i/>
          <w:iCs/>
        </w:rPr>
        <w:t>objavljuje:</w:t>
      </w:r>
    </w:p>
    <w:p w:rsidR="003157C1" w:rsidRPr="006D2881" w:rsidRDefault="003157C1" w:rsidP="003157C1">
      <w:pPr>
        <w:jc w:val="center"/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 xml:space="preserve">  </w:t>
      </w:r>
    </w:p>
    <w:p w:rsidR="003157C1" w:rsidRPr="006D2881" w:rsidRDefault="003157C1" w:rsidP="003157C1">
      <w:pPr>
        <w:jc w:val="center"/>
        <w:rPr>
          <w:rFonts w:ascii="Cambria" w:hAnsi="Cambria"/>
          <w:b/>
          <w:i/>
          <w:iCs/>
          <w:lang w:val="hr-HR"/>
        </w:rPr>
      </w:pPr>
    </w:p>
    <w:p w:rsidR="003157C1" w:rsidRPr="006D2881" w:rsidRDefault="003157C1" w:rsidP="003157C1">
      <w:pPr>
        <w:jc w:val="center"/>
        <w:rPr>
          <w:rFonts w:ascii="Cambria" w:hAnsi="Cambria"/>
          <w:b/>
          <w:i/>
          <w:iCs/>
          <w:lang w:val="hr-HR"/>
        </w:rPr>
      </w:pPr>
      <w:r w:rsidRPr="006D2881">
        <w:rPr>
          <w:rFonts w:ascii="Cambria" w:hAnsi="Cambria"/>
          <w:b/>
          <w:i/>
          <w:iCs/>
          <w:lang w:val="hr-HR"/>
        </w:rPr>
        <w:t>JAVNI POZIV</w:t>
      </w:r>
    </w:p>
    <w:p w:rsidR="003157C1" w:rsidRPr="006D2881" w:rsidRDefault="003157C1" w:rsidP="003157C1">
      <w:pPr>
        <w:jc w:val="center"/>
        <w:rPr>
          <w:rFonts w:ascii="Cambria" w:hAnsi="Cambria"/>
          <w:b/>
          <w:i/>
          <w:iCs/>
          <w:lang w:val="hr-HR"/>
        </w:rPr>
      </w:pPr>
    </w:p>
    <w:p w:rsidR="003157C1" w:rsidRPr="006D2881" w:rsidRDefault="003157C1" w:rsidP="003157C1">
      <w:pPr>
        <w:jc w:val="center"/>
        <w:rPr>
          <w:rFonts w:ascii="Cambria" w:hAnsi="Cambria"/>
          <w:b/>
          <w:i/>
          <w:iCs/>
          <w:lang w:val="hr-HR"/>
        </w:rPr>
      </w:pPr>
      <w:r w:rsidRPr="006D2881">
        <w:rPr>
          <w:rFonts w:ascii="Cambria" w:hAnsi="Cambria"/>
          <w:b/>
          <w:i/>
          <w:iCs/>
          <w:lang w:val="hr-HR"/>
        </w:rPr>
        <w:t>za dodjelu sredstava privrednim subjektima na području općine Doboj Istok koji su pretrpljeli štetu usljed prirodne nesreće</w:t>
      </w:r>
    </w:p>
    <w:p w:rsidR="003157C1" w:rsidRPr="006D2881" w:rsidRDefault="003157C1" w:rsidP="003157C1">
      <w:pPr>
        <w:jc w:val="center"/>
        <w:rPr>
          <w:rFonts w:ascii="Cambria" w:hAnsi="Cambria"/>
          <w:b/>
          <w:i/>
          <w:iCs/>
          <w:lang w:val="hr-HR"/>
        </w:rPr>
      </w:pPr>
    </w:p>
    <w:p w:rsidR="003157C1" w:rsidRPr="006D2881" w:rsidRDefault="003157C1" w:rsidP="003157C1">
      <w:pPr>
        <w:jc w:val="center"/>
        <w:rPr>
          <w:rFonts w:ascii="Cambria" w:hAnsi="Cambria"/>
          <w:i/>
          <w:iCs/>
          <w:lang w:val="hr-HR"/>
        </w:rPr>
      </w:pPr>
    </w:p>
    <w:p w:rsidR="00F26215" w:rsidRPr="006D2881" w:rsidRDefault="003157C1" w:rsidP="00F26215">
      <w:pPr>
        <w:jc w:val="both"/>
        <w:rPr>
          <w:rFonts w:ascii="Cambria" w:hAnsi="Cambria"/>
          <w:b/>
          <w:i/>
          <w:iCs/>
          <w:lang w:val="hr-HR"/>
        </w:rPr>
      </w:pPr>
      <w:r w:rsidRPr="006D2881">
        <w:rPr>
          <w:b/>
          <w:i/>
          <w:iCs/>
        </w:rPr>
        <w:t xml:space="preserve">I  </w:t>
      </w:r>
      <w:r w:rsidR="006D2881">
        <w:rPr>
          <w:b/>
          <w:i/>
          <w:iCs/>
        </w:rPr>
        <w:t xml:space="preserve">  </w:t>
      </w:r>
      <w:proofErr w:type="spellStart"/>
      <w:r w:rsidRPr="006D2881">
        <w:rPr>
          <w:i/>
          <w:iCs/>
        </w:rPr>
        <w:t>Objavljuje</w:t>
      </w:r>
      <w:proofErr w:type="spellEnd"/>
      <w:r w:rsidRPr="006D2881">
        <w:rPr>
          <w:i/>
          <w:iCs/>
        </w:rPr>
        <w:t xml:space="preserve"> se </w:t>
      </w:r>
      <w:proofErr w:type="spellStart"/>
      <w:r w:rsidRPr="006D2881">
        <w:rPr>
          <w:i/>
          <w:iCs/>
        </w:rPr>
        <w:t>javni</w:t>
      </w:r>
      <w:proofErr w:type="spellEnd"/>
      <w:r w:rsidRPr="006D2881">
        <w:rPr>
          <w:i/>
          <w:iCs/>
        </w:rPr>
        <w:t xml:space="preserve"> </w:t>
      </w:r>
      <w:proofErr w:type="spellStart"/>
      <w:r w:rsidRPr="006D2881">
        <w:rPr>
          <w:i/>
          <w:iCs/>
        </w:rPr>
        <w:t>poziv</w:t>
      </w:r>
      <w:proofErr w:type="spellEnd"/>
      <w:r w:rsidRPr="006D2881">
        <w:rPr>
          <w:i/>
          <w:iCs/>
        </w:rPr>
        <w:t xml:space="preserve"> </w:t>
      </w:r>
      <w:proofErr w:type="spellStart"/>
      <w:r w:rsidRPr="006D2881">
        <w:rPr>
          <w:i/>
          <w:iCs/>
        </w:rPr>
        <w:t>za</w:t>
      </w:r>
      <w:proofErr w:type="spellEnd"/>
      <w:r w:rsidRPr="006D2881">
        <w:rPr>
          <w:i/>
          <w:iCs/>
        </w:rPr>
        <w:t xml:space="preserve"> </w:t>
      </w:r>
      <w:r w:rsidR="00F26215" w:rsidRPr="006D2881">
        <w:rPr>
          <w:rFonts w:ascii="Cambria" w:hAnsi="Cambria"/>
          <w:i/>
          <w:iCs/>
          <w:lang w:val="hr-HR"/>
        </w:rPr>
        <w:t xml:space="preserve">dodjelu sredstava privrednim subjektima na području općine Doboj Istok koji su pretrpljeli štetu usljed prirodne </w:t>
      </w:r>
      <w:proofErr w:type="gramStart"/>
      <w:r w:rsidR="00F26215" w:rsidRPr="006D2881">
        <w:rPr>
          <w:rFonts w:ascii="Cambria" w:hAnsi="Cambria"/>
          <w:i/>
          <w:iCs/>
          <w:lang w:val="hr-HR"/>
        </w:rPr>
        <w:t>nesreće  u</w:t>
      </w:r>
      <w:proofErr w:type="gramEnd"/>
      <w:r w:rsidR="00F26215" w:rsidRPr="006D2881">
        <w:rPr>
          <w:rFonts w:ascii="Cambria" w:hAnsi="Cambria"/>
          <w:i/>
          <w:iCs/>
          <w:lang w:val="hr-HR"/>
        </w:rPr>
        <w:t xml:space="preserve"> iznosu od 20.000 KM, stim da</w:t>
      </w:r>
      <w:r w:rsidR="006D2881">
        <w:rPr>
          <w:rFonts w:ascii="Cambria" w:hAnsi="Cambria"/>
          <w:i/>
          <w:iCs/>
          <w:lang w:val="hr-HR"/>
        </w:rPr>
        <w:t xml:space="preserve"> se</w:t>
      </w:r>
      <w:r w:rsidR="00F26215" w:rsidRPr="006D2881">
        <w:rPr>
          <w:rFonts w:ascii="Cambria" w:hAnsi="Cambria"/>
          <w:i/>
          <w:iCs/>
          <w:lang w:val="hr-HR"/>
        </w:rPr>
        <w:t xml:space="preserve"> 2.000KM može maksimalno dodjeliti privrednom subjektu.</w:t>
      </w:r>
    </w:p>
    <w:p w:rsidR="003157C1" w:rsidRPr="006D2881" w:rsidRDefault="003157C1" w:rsidP="003157C1">
      <w:pPr>
        <w:jc w:val="both"/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 xml:space="preserve">  </w:t>
      </w:r>
    </w:p>
    <w:p w:rsidR="003157C1" w:rsidRPr="006D2881" w:rsidRDefault="003157C1" w:rsidP="003157C1">
      <w:pPr>
        <w:jc w:val="both"/>
        <w:rPr>
          <w:rFonts w:ascii="Cambria" w:hAnsi="Cambria"/>
          <w:i/>
          <w:iCs/>
          <w:lang w:val="hr-HR"/>
        </w:rPr>
      </w:pPr>
      <w:r w:rsidRPr="006D2881">
        <w:rPr>
          <w:b/>
          <w:bCs/>
          <w:i/>
          <w:iCs/>
        </w:rPr>
        <w:t>I</w:t>
      </w:r>
      <w:r w:rsidR="00F26215" w:rsidRPr="006D2881">
        <w:rPr>
          <w:b/>
          <w:bCs/>
          <w:i/>
          <w:iCs/>
        </w:rPr>
        <w:t>I</w:t>
      </w:r>
      <w:r w:rsidR="006D2881">
        <w:rPr>
          <w:b/>
          <w:bCs/>
          <w:i/>
          <w:iCs/>
        </w:rPr>
        <w:t xml:space="preserve">  </w:t>
      </w:r>
      <w:r w:rsidRPr="006D2881">
        <w:rPr>
          <w:b/>
          <w:bCs/>
          <w:i/>
          <w:iCs/>
        </w:rPr>
        <w:t xml:space="preserve"> </w:t>
      </w:r>
      <w:proofErr w:type="spellStart"/>
      <w:r w:rsidRPr="006D2881">
        <w:rPr>
          <w:b/>
          <w:bCs/>
          <w:i/>
          <w:iCs/>
        </w:rPr>
        <w:t>Uslovi</w:t>
      </w:r>
      <w:proofErr w:type="spellEnd"/>
    </w:p>
    <w:p w:rsidR="003157C1" w:rsidRPr="006D2881" w:rsidRDefault="003157C1" w:rsidP="003157C1">
      <w:pPr>
        <w:jc w:val="both"/>
        <w:rPr>
          <w:rFonts w:ascii="Cambria" w:hAnsi="Cambria"/>
          <w:i/>
          <w:iCs/>
          <w:lang w:val="hr-HR"/>
        </w:rPr>
      </w:pPr>
    </w:p>
    <w:p w:rsidR="003157C1" w:rsidRPr="006D2881" w:rsidRDefault="00F26215" w:rsidP="00F26215">
      <w:pPr>
        <w:ind w:firstLine="720"/>
        <w:jc w:val="both"/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>Prijave  za dodjelu novčanih sredstava mogu podnijeti  privredni subjekti</w:t>
      </w:r>
      <w:r w:rsidR="003157C1" w:rsidRPr="006D2881">
        <w:rPr>
          <w:rFonts w:ascii="Cambria" w:hAnsi="Cambria"/>
          <w:i/>
          <w:iCs/>
          <w:lang w:val="hr-HR"/>
        </w:rPr>
        <w:t>:</w:t>
      </w:r>
    </w:p>
    <w:p w:rsidR="003157C1" w:rsidRPr="006D2881" w:rsidRDefault="003157C1" w:rsidP="003157C1">
      <w:pPr>
        <w:numPr>
          <w:ilvl w:val="1"/>
          <w:numId w:val="2"/>
        </w:numPr>
        <w:jc w:val="both"/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 xml:space="preserve">da </w:t>
      </w:r>
      <w:r w:rsidR="00F26215" w:rsidRPr="006D2881">
        <w:rPr>
          <w:rFonts w:ascii="Cambria" w:hAnsi="Cambria"/>
          <w:i/>
          <w:iCs/>
          <w:lang w:val="hr-HR"/>
        </w:rPr>
        <w:t>imaju privredni subjekat na području općine Doboj Istok</w:t>
      </w:r>
      <w:r w:rsidRPr="006D2881">
        <w:rPr>
          <w:rFonts w:ascii="Cambria" w:hAnsi="Cambria"/>
          <w:i/>
          <w:iCs/>
          <w:lang w:val="hr-HR"/>
        </w:rPr>
        <w:t>,</w:t>
      </w:r>
    </w:p>
    <w:p w:rsidR="003157C1" w:rsidRPr="006D2881" w:rsidRDefault="003157C1" w:rsidP="003157C1">
      <w:pPr>
        <w:numPr>
          <w:ilvl w:val="1"/>
          <w:numId w:val="2"/>
        </w:numPr>
        <w:jc w:val="both"/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 xml:space="preserve">da </w:t>
      </w:r>
      <w:r w:rsidR="00847207" w:rsidRPr="006D2881">
        <w:rPr>
          <w:rFonts w:ascii="Cambria" w:hAnsi="Cambria"/>
          <w:i/>
          <w:iCs/>
          <w:lang w:val="hr-HR"/>
        </w:rPr>
        <w:t>imaju manje od troje zaposelnih i</w:t>
      </w:r>
    </w:p>
    <w:p w:rsidR="003157C1" w:rsidRPr="006D2881" w:rsidRDefault="003157C1" w:rsidP="003157C1">
      <w:pPr>
        <w:numPr>
          <w:ilvl w:val="1"/>
          <w:numId w:val="2"/>
        </w:numPr>
        <w:jc w:val="both"/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 xml:space="preserve">da </w:t>
      </w:r>
      <w:r w:rsidR="00847207" w:rsidRPr="006D2881">
        <w:rPr>
          <w:rFonts w:ascii="Cambria" w:hAnsi="Cambria"/>
          <w:i/>
          <w:iCs/>
          <w:lang w:val="hr-HR"/>
        </w:rPr>
        <w:t>su pretrpjeli štetu usljed prirodne nesreće.</w:t>
      </w:r>
    </w:p>
    <w:p w:rsidR="003157C1" w:rsidRPr="006D2881" w:rsidRDefault="003157C1" w:rsidP="003157C1">
      <w:pPr>
        <w:jc w:val="both"/>
        <w:rPr>
          <w:rFonts w:ascii="Cambria" w:hAnsi="Cambria"/>
          <w:i/>
          <w:iCs/>
          <w:lang w:val="hr-HR"/>
        </w:rPr>
      </w:pPr>
    </w:p>
    <w:p w:rsidR="003157C1" w:rsidRPr="006D2881" w:rsidRDefault="006D2881" w:rsidP="003157C1">
      <w:pPr>
        <w:pStyle w:val="Heading2"/>
        <w:rPr>
          <w:rFonts w:ascii="Cambria" w:hAnsi="Cambria"/>
          <w:i/>
          <w:iCs/>
          <w:lang w:val="hr-HR"/>
        </w:rPr>
      </w:pPr>
      <w:proofErr w:type="gramStart"/>
      <w:r>
        <w:rPr>
          <w:i/>
        </w:rPr>
        <w:t>III</w:t>
      </w:r>
      <w:r w:rsidR="003157C1" w:rsidRPr="006D2881">
        <w:rPr>
          <w:i/>
        </w:rPr>
        <w:t xml:space="preserve">  </w:t>
      </w:r>
      <w:proofErr w:type="spellStart"/>
      <w:r w:rsidR="003157C1" w:rsidRPr="006D2881">
        <w:rPr>
          <w:i/>
        </w:rPr>
        <w:t>Potrebni</w:t>
      </w:r>
      <w:proofErr w:type="spellEnd"/>
      <w:proofErr w:type="gramEnd"/>
      <w:r w:rsidR="003157C1" w:rsidRPr="006D2881">
        <w:rPr>
          <w:i/>
        </w:rPr>
        <w:t xml:space="preserve"> </w:t>
      </w:r>
      <w:proofErr w:type="spellStart"/>
      <w:r w:rsidR="003157C1" w:rsidRPr="006D2881">
        <w:rPr>
          <w:i/>
        </w:rPr>
        <w:t>dokumenti</w:t>
      </w:r>
      <w:proofErr w:type="spellEnd"/>
    </w:p>
    <w:p w:rsidR="003157C1" w:rsidRPr="006D2881" w:rsidRDefault="003157C1" w:rsidP="003157C1">
      <w:pPr>
        <w:ind w:firstLine="720"/>
        <w:jc w:val="both"/>
        <w:rPr>
          <w:rFonts w:ascii="Cambria" w:hAnsi="Cambria"/>
          <w:i/>
          <w:iCs/>
          <w:lang w:val="hr-HR"/>
        </w:rPr>
      </w:pPr>
    </w:p>
    <w:p w:rsidR="003157C1" w:rsidRPr="006D2881" w:rsidRDefault="003157C1" w:rsidP="003157C1">
      <w:pPr>
        <w:ind w:firstLine="720"/>
        <w:jc w:val="both"/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 xml:space="preserve">Uz prijavu na javni </w:t>
      </w:r>
      <w:r w:rsidR="00847207" w:rsidRPr="006D2881">
        <w:rPr>
          <w:rFonts w:ascii="Cambria" w:hAnsi="Cambria"/>
          <w:i/>
          <w:iCs/>
          <w:lang w:val="hr-HR"/>
        </w:rPr>
        <w:t>poziv</w:t>
      </w:r>
      <w:r w:rsidRPr="006D2881">
        <w:rPr>
          <w:rFonts w:ascii="Cambria" w:hAnsi="Cambria"/>
          <w:i/>
          <w:iCs/>
          <w:lang w:val="hr-HR"/>
        </w:rPr>
        <w:t xml:space="preserve"> </w:t>
      </w:r>
      <w:r w:rsidR="00847207" w:rsidRPr="006D2881">
        <w:rPr>
          <w:rFonts w:ascii="Cambria" w:hAnsi="Cambria"/>
          <w:i/>
          <w:iCs/>
          <w:lang w:val="hr-HR"/>
        </w:rPr>
        <w:t xml:space="preserve"> poslovni subjekti</w:t>
      </w:r>
      <w:r w:rsidRPr="006D2881">
        <w:rPr>
          <w:rFonts w:ascii="Cambria" w:hAnsi="Cambria"/>
          <w:i/>
          <w:iCs/>
          <w:lang w:val="hr-HR"/>
        </w:rPr>
        <w:t xml:space="preserve"> su dužni priložiti:</w:t>
      </w:r>
    </w:p>
    <w:p w:rsidR="004257AF" w:rsidRPr="006D2881" w:rsidRDefault="004257AF" w:rsidP="004257AF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>obavezna dokumentacija</w:t>
      </w:r>
    </w:p>
    <w:p w:rsidR="003157C1" w:rsidRPr="006D2881" w:rsidRDefault="00847207" w:rsidP="003157C1">
      <w:pPr>
        <w:numPr>
          <w:ilvl w:val="1"/>
          <w:numId w:val="2"/>
        </w:numPr>
        <w:jc w:val="both"/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>ovjerenu fotokopiju rješenja o registraciji privrednog subjekta od nadležnog suda ili rješenje o obavljanju samostalne djelatnosti izdatog od nadležne službe</w:t>
      </w:r>
      <w:r w:rsidR="003157C1" w:rsidRPr="006D2881">
        <w:rPr>
          <w:rFonts w:ascii="Cambria" w:hAnsi="Cambria"/>
          <w:i/>
          <w:iCs/>
          <w:lang w:val="hr-HR"/>
        </w:rPr>
        <w:t>,</w:t>
      </w:r>
    </w:p>
    <w:p w:rsidR="003157C1" w:rsidRPr="006D2881" w:rsidRDefault="00847207" w:rsidP="003157C1">
      <w:pPr>
        <w:numPr>
          <w:ilvl w:val="1"/>
          <w:numId w:val="2"/>
        </w:numPr>
        <w:jc w:val="both"/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>ovjerenu fotokopiju  liste osiguranih lica od poreske ispostave, ne stariju od tri mjeseca</w:t>
      </w:r>
      <w:r w:rsidR="003157C1" w:rsidRPr="006D2881">
        <w:rPr>
          <w:rFonts w:ascii="Cambria" w:hAnsi="Cambria"/>
          <w:i/>
          <w:iCs/>
          <w:lang w:val="hr-HR"/>
        </w:rPr>
        <w:t>,</w:t>
      </w:r>
    </w:p>
    <w:p w:rsidR="003157C1" w:rsidRPr="006D2881" w:rsidRDefault="003157C1" w:rsidP="003157C1">
      <w:pPr>
        <w:numPr>
          <w:ilvl w:val="1"/>
          <w:numId w:val="2"/>
        </w:numPr>
        <w:jc w:val="both"/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 xml:space="preserve">ovjerenu </w:t>
      </w:r>
      <w:r w:rsidR="00847207" w:rsidRPr="006D2881">
        <w:rPr>
          <w:rFonts w:ascii="Cambria" w:hAnsi="Cambria"/>
          <w:i/>
          <w:iCs/>
          <w:lang w:val="hr-HR"/>
        </w:rPr>
        <w:t>foto</w:t>
      </w:r>
      <w:r w:rsidRPr="006D2881">
        <w:rPr>
          <w:rFonts w:ascii="Cambria" w:hAnsi="Cambria"/>
          <w:i/>
          <w:iCs/>
          <w:lang w:val="hr-HR"/>
        </w:rPr>
        <w:t xml:space="preserve">kopiju </w:t>
      </w:r>
      <w:r w:rsidR="00847207" w:rsidRPr="006D2881">
        <w:rPr>
          <w:rFonts w:ascii="Cambria" w:hAnsi="Cambria"/>
          <w:i/>
          <w:iCs/>
          <w:lang w:val="hr-HR"/>
        </w:rPr>
        <w:t>potvrde o prijavi štete</w:t>
      </w:r>
      <w:r w:rsidR="004257AF" w:rsidRPr="006D2881">
        <w:rPr>
          <w:rFonts w:ascii="Cambria" w:hAnsi="Cambria"/>
          <w:i/>
          <w:iCs/>
          <w:lang w:val="hr-HR"/>
        </w:rPr>
        <w:t xml:space="preserve"> izdate od nadležne službe</w:t>
      </w:r>
      <w:r w:rsidRPr="006D2881">
        <w:rPr>
          <w:rFonts w:ascii="Cambria" w:hAnsi="Cambria"/>
          <w:i/>
          <w:iCs/>
          <w:lang w:val="hr-HR"/>
        </w:rPr>
        <w:t xml:space="preserve">, </w:t>
      </w:r>
    </w:p>
    <w:p w:rsidR="004257AF" w:rsidRPr="006D2881" w:rsidRDefault="004257AF" w:rsidP="004257AF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lastRenderedPageBreak/>
        <w:t xml:space="preserve"> dokumentacija za bodovanje</w:t>
      </w:r>
    </w:p>
    <w:p w:rsidR="004257AF" w:rsidRPr="006D2881" w:rsidRDefault="004257AF" w:rsidP="004257AF">
      <w:pPr>
        <w:pStyle w:val="ListParagraph"/>
        <w:numPr>
          <w:ilvl w:val="1"/>
          <w:numId w:val="2"/>
        </w:numPr>
        <w:jc w:val="both"/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>ovjerenu fotokopiju  uvjerenja o izmirenim poreskim obavezama i obavezama prema zaposlenim lica od poreske ispostave, ne stariju od tri mjeseca,</w:t>
      </w:r>
    </w:p>
    <w:p w:rsidR="003157C1" w:rsidRPr="006D2881" w:rsidRDefault="004257AF" w:rsidP="003157C1">
      <w:pPr>
        <w:pStyle w:val="ListParagraph"/>
        <w:numPr>
          <w:ilvl w:val="1"/>
          <w:numId w:val="2"/>
        </w:numPr>
        <w:jc w:val="both"/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>ovjerenu fotokopiju Bilans stanja za pravna lica za 2013. godinu ili Specifikaciju za utvrđivanje dohotka samostalne djelatnosti (obrazac SPR-1053) za lica koja obavljaju samostalnu djelatnost za 2013. godinu</w:t>
      </w:r>
      <w:r w:rsidR="003157C1" w:rsidRPr="006D2881">
        <w:rPr>
          <w:rFonts w:ascii="Cambria" w:hAnsi="Cambria"/>
          <w:i/>
          <w:iCs/>
          <w:lang w:val="hr-HR"/>
        </w:rPr>
        <w:t xml:space="preserve">.  </w:t>
      </w:r>
    </w:p>
    <w:p w:rsidR="003157C1" w:rsidRPr="006D2881" w:rsidRDefault="003157C1" w:rsidP="003157C1">
      <w:pPr>
        <w:jc w:val="both"/>
        <w:rPr>
          <w:rFonts w:ascii="Cambria" w:hAnsi="Cambria"/>
          <w:i/>
          <w:iCs/>
          <w:lang w:val="hr-HR"/>
        </w:rPr>
      </w:pPr>
    </w:p>
    <w:p w:rsidR="003157C1" w:rsidRPr="006D2881" w:rsidRDefault="006D2881" w:rsidP="003157C1">
      <w:pPr>
        <w:pStyle w:val="Heading2"/>
        <w:rPr>
          <w:rFonts w:ascii="Cambria" w:hAnsi="Cambria"/>
          <w:i/>
          <w:iCs/>
          <w:lang w:val="hr-HR"/>
        </w:rPr>
      </w:pPr>
      <w:proofErr w:type="gramStart"/>
      <w:r>
        <w:rPr>
          <w:i/>
        </w:rPr>
        <w:t>I</w:t>
      </w:r>
      <w:r w:rsidR="003157C1" w:rsidRPr="006D2881">
        <w:rPr>
          <w:i/>
        </w:rPr>
        <w:t xml:space="preserve">V  </w:t>
      </w:r>
      <w:proofErr w:type="spellStart"/>
      <w:r w:rsidR="003157C1" w:rsidRPr="006D2881">
        <w:rPr>
          <w:i/>
        </w:rPr>
        <w:t>Podnošenje</w:t>
      </w:r>
      <w:proofErr w:type="spellEnd"/>
      <w:proofErr w:type="gramEnd"/>
      <w:r w:rsidR="003157C1" w:rsidRPr="006D2881">
        <w:rPr>
          <w:i/>
        </w:rPr>
        <w:t xml:space="preserve"> </w:t>
      </w:r>
      <w:proofErr w:type="spellStart"/>
      <w:r w:rsidR="003157C1" w:rsidRPr="006D2881">
        <w:rPr>
          <w:i/>
        </w:rPr>
        <w:t>prijave</w:t>
      </w:r>
      <w:proofErr w:type="spellEnd"/>
    </w:p>
    <w:p w:rsidR="003157C1" w:rsidRPr="006D2881" w:rsidRDefault="003157C1" w:rsidP="003157C1">
      <w:pPr>
        <w:ind w:firstLine="720"/>
        <w:jc w:val="both"/>
        <w:rPr>
          <w:rFonts w:ascii="Cambria" w:hAnsi="Cambria"/>
          <w:i/>
          <w:iCs/>
          <w:lang w:val="hr-HR"/>
        </w:rPr>
      </w:pPr>
    </w:p>
    <w:p w:rsidR="003157C1" w:rsidRPr="006D2881" w:rsidRDefault="003157C1" w:rsidP="006D2881">
      <w:pPr>
        <w:ind w:firstLine="708"/>
        <w:jc w:val="both"/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 xml:space="preserve">Prijave sa potrebnom dokumentacijom se dostavljaju lično ili preporučenom pošiljkom, sa naznakom na koverti «Prijava na Javni  </w:t>
      </w:r>
      <w:r w:rsidR="004257AF" w:rsidRPr="006D2881">
        <w:rPr>
          <w:rFonts w:ascii="Cambria" w:hAnsi="Cambria"/>
          <w:i/>
          <w:iCs/>
          <w:lang w:val="hr-HR"/>
        </w:rPr>
        <w:t>poziv</w:t>
      </w:r>
      <w:r w:rsidRPr="006D2881">
        <w:rPr>
          <w:rFonts w:ascii="Cambria" w:hAnsi="Cambria"/>
          <w:i/>
          <w:iCs/>
          <w:lang w:val="hr-HR"/>
        </w:rPr>
        <w:t xml:space="preserve"> </w:t>
      </w:r>
      <w:r w:rsidR="004257AF" w:rsidRPr="006D2881">
        <w:rPr>
          <w:rFonts w:ascii="Cambria" w:hAnsi="Cambria"/>
          <w:i/>
          <w:iCs/>
          <w:lang w:val="hr-HR"/>
        </w:rPr>
        <w:t>za dodjelu sredstava privrednim subjektima na području općine Doboj Istok koji su pretrpljeli štetu usljed prirodne nesreće</w:t>
      </w:r>
      <w:r w:rsidRPr="006D2881">
        <w:rPr>
          <w:rFonts w:ascii="Cambria" w:hAnsi="Cambria"/>
          <w:i/>
          <w:iCs/>
          <w:lang w:val="hr-HR"/>
        </w:rPr>
        <w:t xml:space="preserve">  - NE OTVARAJ»  na adresu: Općina Doboj Istok, 74207 Klokotnica – Komisija za </w:t>
      </w:r>
      <w:r w:rsidR="004257AF" w:rsidRPr="006D2881">
        <w:rPr>
          <w:rFonts w:ascii="Cambria" w:hAnsi="Cambria"/>
          <w:i/>
          <w:iCs/>
          <w:lang w:val="hr-HR"/>
        </w:rPr>
        <w:t>provođenje javnog poziva</w:t>
      </w:r>
      <w:r w:rsidRPr="006D2881">
        <w:rPr>
          <w:rFonts w:ascii="Cambria" w:hAnsi="Cambria"/>
          <w:i/>
          <w:iCs/>
          <w:lang w:val="hr-HR"/>
        </w:rPr>
        <w:t>.</w:t>
      </w:r>
    </w:p>
    <w:p w:rsidR="003157C1" w:rsidRPr="006D2881" w:rsidRDefault="003157C1" w:rsidP="003157C1">
      <w:pPr>
        <w:ind w:firstLine="720"/>
        <w:jc w:val="both"/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>Nepotpune i neblagovremene prijave neće se razmatrati.</w:t>
      </w:r>
    </w:p>
    <w:p w:rsidR="00E84E11" w:rsidRPr="0049014A" w:rsidRDefault="003157C1" w:rsidP="00E84E11">
      <w:pPr>
        <w:jc w:val="both"/>
        <w:rPr>
          <w:i/>
          <w:sz w:val="22"/>
          <w:szCs w:val="22"/>
          <w:lang w:val="bs-Latn-BA"/>
        </w:rPr>
      </w:pPr>
      <w:r w:rsidRPr="006D2881">
        <w:rPr>
          <w:rFonts w:ascii="Cambria" w:hAnsi="Cambria"/>
          <w:i/>
          <w:iCs/>
          <w:lang w:val="hr-HR"/>
        </w:rPr>
        <w:t xml:space="preserve">Javni </w:t>
      </w:r>
      <w:r w:rsidR="004257AF" w:rsidRPr="006D2881">
        <w:rPr>
          <w:rFonts w:ascii="Cambria" w:hAnsi="Cambria"/>
          <w:i/>
          <w:iCs/>
          <w:lang w:val="hr-HR"/>
        </w:rPr>
        <w:t>p</w:t>
      </w:r>
      <w:r w:rsidRPr="006D2881">
        <w:rPr>
          <w:rFonts w:ascii="Cambria" w:hAnsi="Cambria"/>
          <w:i/>
          <w:iCs/>
          <w:lang w:val="hr-HR"/>
        </w:rPr>
        <w:t>o</w:t>
      </w:r>
      <w:r w:rsidR="004257AF" w:rsidRPr="006D2881">
        <w:rPr>
          <w:rFonts w:ascii="Cambria" w:hAnsi="Cambria"/>
          <w:i/>
          <w:iCs/>
          <w:lang w:val="hr-HR"/>
        </w:rPr>
        <w:t>ziv</w:t>
      </w:r>
      <w:r w:rsidRPr="006D2881">
        <w:rPr>
          <w:rFonts w:ascii="Cambria" w:hAnsi="Cambria"/>
          <w:i/>
          <w:iCs/>
          <w:lang w:val="hr-HR"/>
        </w:rPr>
        <w:t xml:space="preserve"> ostaje otvoren </w:t>
      </w:r>
      <w:r w:rsidR="004257AF" w:rsidRPr="006D2881">
        <w:rPr>
          <w:rFonts w:ascii="Cambria" w:hAnsi="Cambria"/>
          <w:i/>
          <w:iCs/>
          <w:lang w:val="hr-HR"/>
        </w:rPr>
        <w:t>8</w:t>
      </w:r>
      <w:r w:rsidRPr="006D2881">
        <w:rPr>
          <w:rFonts w:ascii="Cambria" w:hAnsi="Cambria"/>
          <w:i/>
          <w:iCs/>
          <w:lang w:val="hr-HR"/>
        </w:rPr>
        <w:t xml:space="preserve"> (</w:t>
      </w:r>
      <w:r w:rsidR="004257AF" w:rsidRPr="006D2881">
        <w:rPr>
          <w:rFonts w:ascii="Cambria" w:hAnsi="Cambria"/>
          <w:i/>
          <w:iCs/>
          <w:lang w:val="hr-HR"/>
        </w:rPr>
        <w:t>osam</w:t>
      </w:r>
      <w:r w:rsidRPr="006D2881">
        <w:rPr>
          <w:rFonts w:ascii="Cambria" w:hAnsi="Cambria"/>
          <w:i/>
          <w:iCs/>
          <w:lang w:val="hr-HR"/>
        </w:rPr>
        <w:t xml:space="preserve">) dana od dana posljednjeg objavljivanja ovog </w:t>
      </w:r>
      <w:r w:rsidR="006D2881" w:rsidRPr="006D2881">
        <w:rPr>
          <w:rFonts w:ascii="Cambria" w:hAnsi="Cambria"/>
          <w:i/>
          <w:iCs/>
          <w:lang w:val="hr-HR"/>
        </w:rPr>
        <w:t>poziva</w:t>
      </w:r>
      <w:r w:rsidRPr="006D2881">
        <w:rPr>
          <w:rFonts w:ascii="Cambria" w:hAnsi="Cambria"/>
          <w:i/>
          <w:iCs/>
          <w:lang w:val="hr-HR"/>
        </w:rPr>
        <w:t>, a isti će biti objavljen</w:t>
      </w:r>
      <w:r w:rsidR="00E84E11" w:rsidRPr="00E84E11">
        <w:rPr>
          <w:i/>
          <w:sz w:val="22"/>
          <w:szCs w:val="22"/>
          <w:lang w:val="bs-Latn-BA"/>
        </w:rPr>
        <w:t xml:space="preserve"> </w:t>
      </w:r>
      <w:r w:rsidR="00E84E11" w:rsidRPr="0049014A">
        <w:rPr>
          <w:i/>
          <w:sz w:val="22"/>
          <w:szCs w:val="22"/>
          <w:lang w:val="bs-Latn-BA"/>
        </w:rPr>
        <w:t>na službenoj web stranici Općine Doboj Istok</w:t>
      </w:r>
      <w:r w:rsidR="00E84E11">
        <w:rPr>
          <w:i/>
          <w:sz w:val="22"/>
          <w:szCs w:val="22"/>
          <w:lang w:val="bs-Latn-BA"/>
        </w:rPr>
        <w:t xml:space="preserve"> i oglasnoj tabli općine Doboj Istok, a radi obavještenja dostavlja se mjesnim zajednicama i lokalnom radiju</w:t>
      </w:r>
      <w:r w:rsidR="00E84E11" w:rsidRPr="0049014A">
        <w:rPr>
          <w:i/>
          <w:sz w:val="22"/>
          <w:szCs w:val="22"/>
          <w:lang w:val="bs-Latn-BA"/>
        </w:rPr>
        <w:t>.</w:t>
      </w:r>
    </w:p>
    <w:p w:rsidR="00E84E11" w:rsidRDefault="00E84E11" w:rsidP="003157C1">
      <w:pPr>
        <w:ind w:left="3600"/>
        <w:jc w:val="both"/>
        <w:rPr>
          <w:rFonts w:ascii="Cambria" w:hAnsi="Cambria"/>
          <w:i/>
          <w:iCs/>
          <w:lang w:val="hr-HR"/>
        </w:rPr>
      </w:pPr>
    </w:p>
    <w:p w:rsidR="003157C1" w:rsidRPr="006D2881" w:rsidRDefault="003157C1" w:rsidP="003157C1">
      <w:pPr>
        <w:ind w:left="3600"/>
        <w:jc w:val="both"/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 xml:space="preserve">                        OPĆINSKI NAČELNIK</w:t>
      </w:r>
      <w:r w:rsidRPr="006D2881">
        <w:rPr>
          <w:rFonts w:ascii="Cambria" w:hAnsi="Cambria"/>
          <w:i/>
          <w:iCs/>
          <w:lang w:val="hr-HR"/>
        </w:rPr>
        <w:tab/>
      </w:r>
    </w:p>
    <w:p w:rsidR="003157C1" w:rsidRPr="006D2881" w:rsidRDefault="003157C1" w:rsidP="003157C1">
      <w:pPr>
        <w:ind w:left="5040"/>
        <w:jc w:val="both"/>
        <w:rPr>
          <w:rFonts w:ascii="Cambria" w:hAnsi="Cambria"/>
          <w:i/>
          <w:iCs/>
          <w:lang w:val="hr-HR"/>
        </w:rPr>
      </w:pPr>
      <w:r w:rsidRPr="006D2881">
        <w:rPr>
          <w:rFonts w:ascii="Cambria" w:hAnsi="Cambria"/>
          <w:i/>
          <w:iCs/>
          <w:lang w:val="hr-HR"/>
        </w:rPr>
        <w:t xml:space="preserve">    Kemal Bratić</w:t>
      </w:r>
    </w:p>
    <w:p w:rsidR="003157C1" w:rsidRPr="006D2881" w:rsidRDefault="003157C1" w:rsidP="003157C1">
      <w:pPr>
        <w:rPr>
          <w:i/>
        </w:rPr>
      </w:pPr>
    </w:p>
    <w:p w:rsidR="005A4E34" w:rsidRDefault="005A4E34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5A4E34">
      <w:pPr>
        <w:rPr>
          <w:i/>
        </w:rPr>
      </w:pPr>
    </w:p>
    <w:p w:rsidR="00FD7357" w:rsidRDefault="00FD7357" w:rsidP="00FD7357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lastRenderedPageBreak/>
        <w:t>__________________________</w:t>
      </w:r>
    </w:p>
    <w:p w:rsidR="00FD7357" w:rsidRDefault="00FD7357" w:rsidP="00FD7357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   Naziv firme</w:t>
      </w:r>
    </w:p>
    <w:p w:rsidR="00FD7357" w:rsidRDefault="00FD7357" w:rsidP="00FD7357">
      <w:pPr>
        <w:jc w:val="both"/>
        <w:rPr>
          <w:i/>
          <w:sz w:val="22"/>
          <w:szCs w:val="22"/>
          <w:lang w:val="hr-HR"/>
        </w:rPr>
      </w:pPr>
    </w:p>
    <w:p w:rsidR="00FD7357" w:rsidRDefault="00FD7357" w:rsidP="00FD7357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_________________________</w:t>
      </w:r>
    </w:p>
    <w:p w:rsidR="00FD7357" w:rsidRDefault="00FD7357" w:rsidP="00FD7357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        Adresa</w:t>
      </w:r>
    </w:p>
    <w:p w:rsidR="00FD7357" w:rsidRDefault="00FD7357" w:rsidP="00FD7357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_________________________</w:t>
      </w:r>
    </w:p>
    <w:p w:rsidR="00FD7357" w:rsidRDefault="00FD7357" w:rsidP="00FD7357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   Kontakt telefon</w:t>
      </w:r>
    </w:p>
    <w:p w:rsidR="00FD7357" w:rsidRDefault="00FD7357" w:rsidP="00FD7357">
      <w:pPr>
        <w:jc w:val="both"/>
        <w:rPr>
          <w:i/>
          <w:sz w:val="22"/>
          <w:szCs w:val="22"/>
          <w:lang w:val="hr-HR"/>
        </w:rPr>
      </w:pPr>
    </w:p>
    <w:p w:rsidR="00FD7357" w:rsidRDefault="00FD7357" w:rsidP="00FD7357">
      <w:pPr>
        <w:jc w:val="both"/>
        <w:rPr>
          <w:i/>
          <w:sz w:val="22"/>
          <w:szCs w:val="22"/>
          <w:lang w:val="hr-HR"/>
        </w:rPr>
      </w:pPr>
    </w:p>
    <w:p w:rsidR="00FD7357" w:rsidRDefault="00FD7357" w:rsidP="00FD7357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  <w:t xml:space="preserve">       </w:t>
      </w:r>
      <w:r>
        <w:rPr>
          <w:rFonts w:ascii="Cambria" w:hAnsi="Cambria"/>
          <w:i/>
          <w:iCs/>
          <w:sz w:val="22"/>
          <w:szCs w:val="22"/>
          <w:lang w:val="hr-HR"/>
        </w:rPr>
        <w:t>Općina Doboj Istok</w:t>
      </w:r>
    </w:p>
    <w:p w:rsidR="00FD7357" w:rsidRPr="008429D9" w:rsidRDefault="00FD7357" w:rsidP="00FD7357">
      <w:pPr>
        <w:ind w:left="4248"/>
        <w:jc w:val="both"/>
        <w:rPr>
          <w:rFonts w:ascii="Cambria" w:hAnsi="Cambria"/>
          <w:i/>
          <w:iCs/>
          <w:sz w:val="22"/>
          <w:szCs w:val="22"/>
          <w:u w:val="single"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 xml:space="preserve">       </w:t>
      </w:r>
      <w:r w:rsidRPr="0026312B">
        <w:rPr>
          <w:rFonts w:ascii="Cambria" w:hAnsi="Cambria"/>
          <w:i/>
          <w:iCs/>
          <w:sz w:val="22"/>
          <w:szCs w:val="22"/>
          <w:lang w:val="hr-HR"/>
        </w:rPr>
        <w:t xml:space="preserve"> </w:t>
      </w:r>
      <w:r>
        <w:rPr>
          <w:rFonts w:ascii="Cambria" w:hAnsi="Cambria"/>
          <w:i/>
          <w:iCs/>
          <w:sz w:val="22"/>
          <w:szCs w:val="22"/>
          <w:lang w:val="hr-HR"/>
        </w:rPr>
        <w:t xml:space="preserve">        </w:t>
      </w:r>
      <w:r w:rsidRPr="008429D9">
        <w:rPr>
          <w:rFonts w:ascii="Cambria" w:hAnsi="Cambria"/>
          <w:i/>
          <w:iCs/>
          <w:sz w:val="22"/>
          <w:szCs w:val="22"/>
          <w:u w:val="single"/>
          <w:lang w:val="hr-HR"/>
        </w:rPr>
        <w:t>Klokotnica</w:t>
      </w:r>
    </w:p>
    <w:p w:rsidR="00FD7357" w:rsidRPr="0026312B" w:rsidRDefault="00FD7357" w:rsidP="00FD7357">
      <w:pPr>
        <w:ind w:firstLine="708"/>
        <w:jc w:val="both"/>
        <w:rPr>
          <w:rFonts w:ascii="Cambria" w:hAnsi="Cambria"/>
          <w:i/>
          <w:iCs/>
          <w:sz w:val="22"/>
          <w:szCs w:val="22"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 xml:space="preserve">                                                                 </w:t>
      </w:r>
      <w:r w:rsidRPr="0026312B">
        <w:rPr>
          <w:rFonts w:ascii="Cambria" w:hAnsi="Cambria"/>
          <w:i/>
          <w:iCs/>
          <w:sz w:val="22"/>
          <w:szCs w:val="22"/>
          <w:lang w:val="hr-HR"/>
        </w:rPr>
        <w:t>Komisija za provođenje javnog poziva.</w:t>
      </w:r>
    </w:p>
    <w:p w:rsidR="00FD7357" w:rsidRDefault="00FD7357" w:rsidP="00FD7357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ab/>
      </w:r>
    </w:p>
    <w:p w:rsidR="00FD7357" w:rsidRDefault="00FD7357" w:rsidP="00FD7357">
      <w:pPr>
        <w:jc w:val="both"/>
        <w:rPr>
          <w:i/>
          <w:sz w:val="22"/>
          <w:szCs w:val="22"/>
          <w:lang w:val="hr-HR"/>
        </w:rPr>
      </w:pPr>
    </w:p>
    <w:p w:rsidR="00FD7357" w:rsidRDefault="00FD7357" w:rsidP="00FD7357">
      <w:pPr>
        <w:jc w:val="both"/>
        <w:rPr>
          <w:i/>
          <w:sz w:val="22"/>
          <w:szCs w:val="22"/>
          <w:lang w:val="hr-HR"/>
        </w:rPr>
      </w:pPr>
    </w:p>
    <w:p w:rsidR="00FD7357" w:rsidRDefault="00FD7357" w:rsidP="00FD7357">
      <w:pPr>
        <w:ind w:firstLine="708"/>
        <w:jc w:val="both"/>
        <w:rPr>
          <w:rFonts w:ascii="Cambria" w:hAnsi="Cambria"/>
          <w:i/>
          <w:iCs/>
          <w:lang w:val="hr-HR"/>
        </w:rPr>
      </w:pPr>
      <w:r>
        <w:rPr>
          <w:rFonts w:ascii="Cambria" w:hAnsi="Cambria"/>
          <w:i/>
          <w:iCs/>
          <w:sz w:val="22"/>
          <w:szCs w:val="22"/>
          <w:lang w:val="hr-HR"/>
        </w:rPr>
        <w:t xml:space="preserve">Predmet:  </w:t>
      </w:r>
      <w:r w:rsidRPr="0026312B">
        <w:rPr>
          <w:rFonts w:ascii="Cambria" w:hAnsi="Cambria"/>
          <w:i/>
          <w:iCs/>
          <w:sz w:val="22"/>
          <w:szCs w:val="22"/>
          <w:lang w:val="hr-HR"/>
        </w:rPr>
        <w:t xml:space="preserve">Prijava na Javni  poziv za </w:t>
      </w:r>
      <w:proofErr w:type="spellStart"/>
      <w:r w:rsidRPr="006D2881">
        <w:rPr>
          <w:i/>
          <w:iCs/>
        </w:rPr>
        <w:t>poziv</w:t>
      </w:r>
      <w:proofErr w:type="spellEnd"/>
      <w:r w:rsidRPr="006D2881">
        <w:rPr>
          <w:i/>
          <w:iCs/>
        </w:rPr>
        <w:t xml:space="preserve"> </w:t>
      </w:r>
      <w:proofErr w:type="spellStart"/>
      <w:r w:rsidRPr="006D2881">
        <w:rPr>
          <w:i/>
          <w:iCs/>
        </w:rPr>
        <w:t>za</w:t>
      </w:r>
      <w:proofErr w:type="spellEnd"/>
      <w:r w:rsidRPr="006D2881">
        <w:rPr>
          <w:i/>
          <w:iCs/>
        </w:rPr>
        <w:t xml:space="preserve"> </w:t>
      </w:r>
      <w:r w:rsidRPr="006D2881">
        <w:rPr>
          <w:rFonts w:ascii="Cambria" w:hAnsi="Cambria"/>
          <w:i/>
          <w:iCs/>
          <w:lang w:val="hr-HR"/>
        </w:rPr>
        <w:t xml:space="preserve">dodjelu sredstava privrednim subjektima na području općine Doboj Istok koji su pretrpljeli štetu usljed prirodne nesreće </w:t>
      </w:r>
    </w:p>
    <w:p w:rsidR="00FD7357" w:rsidRDefault="00FD7357" w:rsidP="00FD7357">
      <w:pPr>
        <w:ind w:firstLine="708"/>
        <w:jc w:val="both"/>
        <w:rPr>
          <w:rFonts w:ascii="Cambria" w:hAnsi="Cambria"/>
          <w:i/>
          <w:iCs/>
          <w:lang w:val="hr-HR"/>
        </w:rPr>
      </w:pPr>
    </w:p>
    <w:p w:rsidR="00FD7357" w:rsidRDefault="00FD7357" w:rsidP="00FD7357">
      <w:pPr>
        <w:ind w:firstLine="708"/>
        <w:jc w:val="both"/>
        <w:rPr>
          <w:i/>
          <w:sz w:val="22"/>
          <w:szCs w:val="22"/>
          <w:lang w:val="hr-HR"/>
        </w:rPr>
      </w:pPr>
    </w:p>
    <w:p w:rsidR="00FD7357" w:rsidRDefault="00FD7357" w:rsidP="00FD7357">
      <w:pPr>
        <w:numPr>
          <w:ilvl w:val="0"/>
          <w:numId w:val="5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Informacije o podnosiocu prijave:</w:t>
      </w:r>
    </w:p>
    <w:p w:rsidR="00FD7357" w:rsidRDefault="00FD7357" w:rsidP="00FD7357">
      <w:pPr>
        <w:numPr>
          <w:ilvl w:val="0"/>
          <w:numId w:val="6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Naziv firme   __________________________________________________________</w:t>
      </w:r>
    </w:p>
    <w:p w:rsidR="00FD7357" w:rsidRDefault="00FD7357" w:rsidP="00FD7357">
      <w:pPr>
        <w:numPr>
          <w:ilvl w:val="0"/>
          <w:numId w:val="6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Broj uposlenih _________________________________________________________</w:t>
      </w:r>
    </w:p>
    <w:p w:rsidR="00FD7357" w:rsidRDefault="00FD7357" w:rsidP="00FD7357">
      <w:pPr>
        <w:ind w:left="1068"/>
        <w:jc w:val="both"/>
        <w:rPr>
          <w:i/>
          <w:sz w:val="22"/>
          <w:szCs w:val="22"/>
          <w:lang w:val="hr-HR"/>
        </w:rPr>
      </w:pPr>
    </w:p>
    <w:p w:rsidR="00FD7357" w:rsidRPr="00FD7357" w:rsidRDefault="00FD7357" w:rsidP="00FD7357">
      <w:pPr>
        <w:pStyle w:val="ListParagraph"/>
        <w:numPr>
          <w:ilvl w:val="0"/>
          <w:numId w:val="2"/>
        </w:numPr>
        <w:jc w:val="both"/>
        <w:rPr>
          <w:i/>
          <w:sz w:val="22"/>
          <w:szCs w:val="22"/>
          <w:lang w:val="hr-HR"/>
        </w:rPr>
      </w:pPr>
      <w:r w:rsidRPr="00FD7357">
        <w:rPr>
          <w:i/>
          <w:sz w:val="22"/>
          <w:szCs w:val="22"/>
          <w:lang w:val="hr-HR"/>
        </w:rPr>
        <w:t>Podaci o šteti koja je nastala:</w:t>
      </w:r>
    </w:p>
    <w:p w:rsidR="00FD7357" w:rsidRDefault="00FD7357" w:rsidP="00FD7357">
      <w:pPr>
        <w:numPr>
          <w:ilvl w:val="0"/>
          <w:numId w:val="7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Adresa uništene ili oštećenje  poslovne  zgrade  __________________________________</w:t>
      </w:r>
    </w:p>
    <w:p w:rsidR="00FD7357" w:rsidRDefault="00FD7357" w:rsidP="00FD7357">
      <w:pPr>
        <w:numPr>
          <w:ilvl w:val="0"/>
          <w:numId w:val="7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Vrsta i visina štete ____________________________________________________________</w:t>
      </w:r>
    </w:p>
    <w:p w:rsidR="00FD7357" w:rsidRDefault="00FD7357" w:rsidP="00FD7357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</w:t>
      </w:r>
    </w:p>
    <w:p w:rsidR="00FD7357" w:rsidRDefault="00FD7357" w:rsidP="00FD7357">
      <w:pPr>
        <w:ind w:left="1068"/>
        <w:jc w:val="both"/>
        <w:rPr>
          <w:i/>
          <w:sz w:val="22"/>
          <w:szCs w:val="22"/>
          <w:lang w:val="hr-HR"/>
        </w:rPr>
      </w:pPr>
    </w:p>
    <w:p w:rsidR="00FD7357" w:rsidRDefault="00FD7357" w:rsidP="00FD7357">
      <w:pPr>
        <w:ind w:left="1068"/>
        <w:jc w:val="both"/>
        <w:rPr>
          <w:i/>
          <w:sz w:val="22"/>
          <w:szCs w:val="22"/>
          <w:lang w:val="hr-HR"/>
        </w:rPr>
      </w:pPr>
    </w:p>
    <w:p w:rsidR="00FD7357" w:rsidRDefault="00FD7357" w:rsidP="00FD7357">
      <w:pPr>
        <w:numPr>
          <w:ilvl w:val="0"/>
          <w:numId w:val="2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Podaci o priloženim dokumentima ( sa X označiti dostavljene dokumente)</w:t>
      </w:r>
    </w:p>
    <w:p w:rsidR="00FD7357" w:rsidRPr="0026312B" w:rsidRDefault="00FD7357" w:rsidP="00FD7357">
      <w:pPr>
        <w:pStyle w:val="ListParagraph"/>
        <w:numPr>
          <w:ilvl w:val="0"/>
          <w:numId w:val="4"/>
        </w:numPr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26312B">
        <w:rPr>
          <w:rFonts w:ascii="Cambria" w:hAnsi="Cambria"/>
          <w:i/>
          <w:iCs/>
          <w:sz w:val="22"/>
          <w:szCs w:val="22"/>
          <w:lang w:val="hr-HR"/>
        </w:rPr>
        <w:t>obavezna dokumentacija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  <w:gridCol w:w="522"/>
        <w:gridCol w:w="8408"/>
      </w:tblGrid>
      <w:tr w:rsidR="00FD7357" w:rsidRPr="0026312B" w:rsidTr="00FD7357">
        <w:tc>
          <w:tcPr>
            <w:tcW w:w="250" w:type="dxa"/>
            <w:tcBorders>
              <w:right w:val="single" w:sz="4" w:space="0" w:color="auto"/>
            </w:tcBorders>
          </w:tcPr>
          <w:p w:rsidR="00FD7357" w:rsidRPr="0026312B" w:rsidRDefault="00FD7357" w:rsidP="006313DC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D7357" w:rsidRPr="0026312B" w:rsidRDefault="00FD7357" w:rsidP="006313DC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r.b.</w:t>
            </w:r>
          </w:p>
        </w:tc>
        <w:tc>
          <w:tcPr>
            <w:tcW w:w="8408" w:type="dxa"/>
          </w:tcPr>
          <w:p w:rsidR="00FD7357" w:rsidRPr="0026312B" w:rsidRDefault="00FD7357" w:rsidP="006313DC">
            <w:pPr>
              <w:rPr>
                <w:i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>Naziv dokumenta</w:t>
            </w:r>
          </w:p>
        </w:tc>
      </w:tr>
      <w:tr w:rsidR="00FD7357" w:rsidRPr="0026312B" w:rsidTr="00FD7357">
        <w:tc>
          <w:tcPr>
            <w:tcW w:w="250" w:type="dxa"/>
            <w:tcBorders>
              <w:right w:val="single" w:sz="4" w:space="0" w:color="auto"/>
            </w:tcBorders>
          </w:tcPr>
          <w:p w:rsidR="00FD7357" w:rsidRPr="0026312B" w:rsidRDefault="00FD7357" w:rsidP="006313DC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D7357" w:rsidRPr="0026312B" w:rsidRDefault="00FD7357" w:rsidP="006313DC">
            <w:pPr>
              <w:jc w:val="center"/>
              <w:rPr>
                <w:i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8408" w:type="dxa"/>
          </w:tcPr>
          <w:p w:rsidR="00FD7357" w:rsidRPr="0026312B" w:rsidRDefault="00FD7357" w:rsidP="00FD7357">
            <w:pPr>
              <w:jc w:val="both"/>
              <w:rPr>
                <w:i/>
                <w:lang w:val="bs-Latn-BA"/>
              </w:rPr>
            </w:pPr>
            <w:r w:rsidRPr="006D2881">
              <w:rPr>
                <w:rFonts w:ascii="Cambria" w:hAnsi="Cambria"/>
                <w:i/>
                <w:iCs/>
                <w:lang w:val="hr-HR"/>
              </w:rPr>
              <w:t>Ovjeren</w:t>
            </w:r>
            <w:r>
              <w:rPr>
                <w:rFonts w:ascii="Cambria" w:hAnsi="Cambria"/>
                <w:i/>
                <w:iCs/>
                <w:lang w:val="hr-HR"/>
              </w:rPr>
              <w:t xml:space="preserve">a </w:t>
            </w:r>
            <w:r w:rsidRPr="006D2881">
              <w:rPr>
                <w:rFonts w:ascii="Cambria" w:hAnsi="Cambria"/>
                <w:i/>
                <w:iCs/>
                <w:lang w:val="hr-HR"/>
              </w:rPr>
              <w:t xml:space="preserve"> fotokopiju rješenja o registraciji privrednog subjekta od nadležnog suda ili rješenje o obavljanju samostalne djelatnosti izdatog od nadležne službe</w:t>
            </w:r>
          </w:p>
        </w:tc>
      </w:tr>
      <w:tr w:rsidR="00FD7357" w:rsidRPr="0026312B" w:rsidTr="00FD7357">
        <w:tc>
          <w:tcPr>
            <w:tcW w:w="250" w:type="dxa"/>
            <w:tcBorders>
              <w:right w:val="single" w:sz="4" w:space="0" w:color="auto"/>
            </w:tcBorders>
          </w:tcPr>
          <w:p w:rsidR="00FD7357" w:rsidRPr="0026312B" w:rsidRDefault="00FD7357" w:rsidP="006313DC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D7357" w:rsidRPr="0026312B" w:rsidRDefault="00FD7357" w:rsidP="006313DC">
            <w:pPr>
              <w:jc w:val="center"/>
              <w:rPr>
                <w:i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8408" w:type="dxa"/>
          </w:tcPr>
          <w:p w:rsidR="00FD7357" w:rsidRPr="0026312B" w:rsidRDefault="00FD7357" w:rsidP="00FD7357">
            <w:pPr>
              <w:jc w:val="both"/>
              <w:rPr>
                <w:i/>
                <w:lang w:val="bs-Latn-BA"/>
              </w:rPr>
            </w:pPr>
            <w:r w:rsidRPr="006D2881">
              <w:rPr>
                <w:rFonts w:ascii="Cambria" w:hAnsi="Cambria"/>
                <w:i/>
                <w:iCs/>
                <w:lang w:val="hr-HR"/>
              </w:rPr>
              <w:t>ovjeren</w:t>
            </w:r>
            <w:r>
              <w:rPr>
                <w:rFonts w:ascii="Cambria" w:hAnsi="Cambria"/>
                <w:i/>
                <w:iCs/>
                <w:lang w:val="hr-HR"/>
              </w:rPr>
              <w:t>a</w:t>
            </w:r>
            <w:r w:rsidRPr="006D2881">
              <w:rPr>
                <w:rFonts w:ascii="Cambria" w:hAnsi="Cambria"/>
                <w:i/>
                <w:iCs/>
                <w:lang w:val="hr-HR"/>
              </w:rPr>
              <w:t xml:space="preserve"> fotokopiju liste osiguranih lica od poreske ispo</w:t>
            </w:r>
            <w:r>
              <w:rPr>
                <w:rFonts w:ascii="Cambria" w:hAnsi="Cambria"/>
                <w:i/>
                <w:iCs/>
                <w:lang w:val="hr-HR"/>
              </w:rPr>
              <w:t>stave, ne stariju od tri mjeseca</w:t>
            </w:r>
          </w:p>
        </w:tc>
      </w:tr>
      <w:tr w:rsidR="00FD7357" w:rsidRPr="0026312B" w:rsidTr="00FD7357">
        <w:tc>
          <w:tcPr>
            <w:tcW w:w="250" w:type="dxa"/>
            <w:tcBorders>
              <w:right w:val="single" w:sz="4" w:space="0" w:color="auto"/>
            </w:tcBorders>
          </w:tcPr>
          <w:p w:rsidR="00FD7357" w:rsidRPr="0026312B" w:rsidRDefault="00FD7357" w:rsidP="006313DC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FD7357" w:rsidRPr="0026312B" w:rsidRDefault="00FD7357" w:rsidP="006313DC">
            <w:pPr>
              <w:jc w:val="center"/>
              <w:rPr>
                <w:i/>
                <w:lang w:val="bs-Latn-BA"/>
              </w:rPr>
            </w:pPr>
            <w:r w:rsidRPr="0026312B">
              <w:rPr>
                <w:i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8408" w:type="dxa"/>
          </w:tcPr>
          <w:p w:rsidR="00FD7357" w:rsidRPr="0026312B" w:rsidRDefault="00FD7357" w:rsidP="00FD7357">
            <w:pPr>
              <w:jc w:val="both"/>
              <w:rPr>
                <w:i/>
                <w:lang w:val="bs-Latn-BA"/>
              </w:rPr>
            </w:pPr>
            <w:r w:rsidRPr="006D2881">
              <w:rPr>
                <w:rFonts w:ascii="Cambria" w:hAnsi="Cambria"/>
                <w:i/>
                <w:iCs/>
                <w:lang w:val="hr-HR"/>
              </w:rPr>
              <w:t>Ovjeren</w:t>
            </w:r>
            <w:r>
              <w:rPr>
                <w:rFonts w:ascii="Cambria" w:hAnsi="Cambria"/>
                <w:i/>
                <w:iCs/>
                <w:lang w:val="hr-HR"/>
              </w:rPr>
              <w:t xml:space="preserve">a </w:t>
            </w:r>
            <w:r w:rsidRPr="006D2881">
              <w:rPr>
                <w:rFonts w:ascii="Cambria" w:hAnsi="Cambria"/>
                <w:i/>
                <w:iCs/>
                <w:lang w:val="hr-HR"/>
              </w:rPr>
              <w:t xml:space="preserve"> fotokopiju potvrde o prijavi štete izdate od nadležne službe</w:t>
            </w:r>
          </w:p>
        </w:tc>
      </w:tr>
    </w:tbl>
    <w:p w:rsidR="00FD7357" w:rsidRDefault="00FD7357" w:rsidP="00FD7357">
      <w:pPr>
        <w:pStyle w:val="ListParagraph"/>
        <w:ind w:left="1080"/>
        <w:jc w:val="both"/>
        <w:rPr>
          <w:rFonts w:ascii="Cambria" w:hAnsi="Cambria"/>
          <w:i/>
          <w:iCs/>
          <w:sz w:val="22"/>
          <w:szCs w:val="22"/>
          <w:lang w:val="hr-HR"/>
        </w:rPr>
      </w:pPr>
    </w:p>
    <w:p w:rsidR="00FD7357" w:rsidRPr="0026312B" w:rsidRDefault="00FD7357" w:rsidP="00FD7357">
      <w:pPr>
        <w:pStyle w:val="ListParagraph"/>
        <w:numPr>
          <w:ilvl w:val="0"/>
          <w:numId w:val="4"/>
        </w:numPr>
        <w:jc w:val="both"/>
        <w:rPr>
          <w:rFonts w:ascii="Cambria" w:hAnsi="Cambria"/>
          <w:i/>
          <w:iCs/>
          <w:sz w:val="22"/>
          <w:szCs w:val="22"/>
          <w:lang w:val="hr-HR"/>
        </w:rPr>
      </w:pPr>
      <w:r w:rsidRPr="0026312B">
        <w:rPr>
          <w:rFonts w:ascii="Cambria" w:hAnsi="Cambria"/>
          <w:i/>
          <w:iCs/>
          <w:sz w:val="22"/>
          <w:szCs w:val="22"/>
          <w:lang w:val="hr-HR"/>
        </w:rPr>
        <w:t>dokumentacija za bodovanje</w:t>
      </w:r>
    </w:p>
    <w:tbl>
      <w:tblPr>
        <w:tblW w:w="9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  <w:gridCol w:w="425"/>
        <w:gridCol w:w="8531"/>
      </w:tblGrid>
      <w:tr w:rsidR="00FD7357" w:rsidRPr="0026312B" w:rsidTr="006313DC">
        <w:tc>
          <w:tcPr>
            <w:tcW w:w="250" w:type="dxa"/>
            <w:tcBorders>
              <w:right w:val="single" w:sz="4" w:space="0" w:color="auto"/>
            </w:tcBorders>
          </w:tcPr>
          <w:p w:rsidR="00FD7357" w:rsidRPr="0026312B" w:rsidRDefault="00FD7357" w:rsidP="006313DC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7357" w:rsidRPr="0026312B" w:rsidRDefault="00FD7357" w:rsidP="00FD7357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4</w:t>
            </w:r>
            <w:r w:rsidRPr="0026312B">
              <w:rPr>
                <w:i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8531" w:type="dxa"/>
          </w:tcPr>
          <w:p w:rsidR="00FD7357" w:rsidRPr="0026312B" w:rsidRDefault="00FD7357" w:rsidP="00FD7357">
            <w:pPr>
              <w:jc w:val="both"/>
              <w:rPr>
                <w:i/>
                <w:lang w:val="bs-Latn-BA"/>
              </w:rPr>
            </w:pPr>
            <w:r w:rsidRPr="00FD7357">
              <w:rPr>
                <w:rFonts w:ascii="Cambria" w:hAnsi="Cambria"/>
                <w:i/>
                <w:iCs/>
                <w:lang w:val="hr-HR"/>
              </w:rPr>
              <w:t>ovjeren</w:t>
            </w:r>
            <w:r>
              <w:rPr>
                <w:rFonts w:ascii="Cambria" w:hAnsi="Cambria"/>
                <w:i/>
                <w:iCs/>
                <w:lang w:val="hr-HR"/>
              </w:rPr>
              <w:t>a</w:t>
            </w:r>
            <w:r w:rsidRPr="00FD7357">
              <w:rPr>
                <w:rFonts w:ascii="Cambria" w:hAnsi="Cambria"/>
                <w:i/>
                <w:iCs/>
                <w:lang w:val="hr-HR"/>
              </w:rPr>
              <w:t xml:space="preserve"> fotokopij</w:t>
            </w:r>
            <w:r>
              <w:rPr>
                <w:rFonts w:ascii="Cambria" w:hAnsi="Cambria"/>
                <w:i/>
                <w:iCs/>
                <w:lang w:val="hr-HR"/>
              </w:rPr>
              <w:t>a</w:t>
            </w:r>
            <w:r w:rsidRPr="00FD7357">
              <w:rPr>
                <w:rFonts w:ascii="Cambria" w:hAnsi="Cambria"/>
                <w:i/>
                <w:iCs/>
                <w:lang w:val="hr-HR"/>
              </w:rPr>
              <w:t xml:space="preserve">  uvjerenja o izmirenim poreskim obavezama i obavezama prema zaposlenim lica od poreske ispostave, ne stariju od tri mjeseca</w:t>
            </w:r>
          </w:p>
        </w:tc>
      </w:tr>
      <w:tr w:rsidR="00FD7357" w:rsidRPr="0026312B" w:rsidTr="006313DC">
        <w:tc>
          <w:tcPr>
            <w:tcW w:w="250" w:type="dxa"/>
            <w:tcBorders>
              <w:right w:val="single" w:sz="4" w:space="0" w:color="auto"/>
            </w:tcBorders>
          </w:tcPr>
          <w:p w:rsidR="00FD7357" w:rsidRPr="0026312B" w:rsidRDefault="00FD7357" w:rsidP="006313DC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7357" w:rsidRPr="0026312B" w:rsidRDefault="00FD7357" w:rsidP="00FD7357">
            <w:pPr>
              <w:jc w:val="center"/>
              <w:rPr>
                <w:i/>
                <w:lang w:val="bs-Latn-BA"/>
              </w:rPr>
            </w:pPr>
            <w:r>
              <w:rPr>
                <w:i/>
                <w:sz w:val="22"/>
                <w:szCs w:val="22"/>
                <w:lang w:val="bs-Latn-BA"/>
              </w:rPr>
              <w:t>5</w:t>
            </w:r>
            <w:r w:rsidRPr="0026312B">
              <w:rPr>
                <w:i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8531" w:type="dxa"/>
          </w:tcPr>
          <w:p w:rsidR="00FD7357" w:rsidRPr="0026312B" w:rsidRDefault="00FD7357" w:rsidP="00FD7357">
            <w:pPr>
              <w:jc w:val="both"/>
              <w:rPr>
                <w:i/>
                <w:lang w:val="bs-Latn-BA"/>
              </w:rPr>
            </w:pPr>
            <w:r w:rsidRPr="00FD7357">
              <w:rPr>
                <w:rFonts w:ascii="Cambria" w:hAnsi="Cambria"/>
                <w:i/>
                <w:iCs/>
                <w:lang w:val="hr-HR"/>
              </w:rPr>
              <w:t>ovjeren</w:t>
            </w:r>
            <w:r>
              <w:rPr>
                <w:rFonts w:ascii="Cambria" w:hAnsi="Cambria"/>
                <w:i/>
                <w:iCs/>
                <w:lang w:val="hr-HR"/>
              </w:rPr>
              <w:t>a</w:t>
            </w:r>
            <w:r w:rsidRPr="00FD7357">
              <w:rPr>
                <w:rFonts w:ascii="Cambria" w:hAnsi="Cambria"/>
                <w:i/>
                <w:iCs/>
                <w:lang w:val="hr-HR"/>
              </w:rPr>
              <w:t xml:space="preserve"> fotokopij</w:t>
            </w:r>
            <w:r>
              <w:rPr>
                <w:rFonts w:ascii="Cambria" w:hAnsi="Cambria"/>
                <w:i/>
                <w:iCs/>
                <w:lang w:val="hr-HR"/>
              </w:rPr>
              <w:t>a</w:t>
            </w:r>
            <w:r w:rsidRPr="00FD7357">
              <w:rPr>
                <w:rFonts w:ascii="Cambria" w:hAnsi="Cambria"/>
                <w:i/>
                <w:iCs/>
                <w:lang w:val="hr-HR"/>
              </w:rPr>
              <w:t xml:space="preserve"> Bilans stanja za pravna lica za 2013. godinu ili Specifikaciju za utvrđivanje dohotka samostalne djelatnosti (obrazac SPR-1053) za lica koja obavljaju samostalnu djelatnost za 2013. </w:t>
            </w:r>
            <w:r>
              <w:rPr>
                <w:rFonts w:ascii="Cambria" w:hAnsi="Cambria"/>
                <w:i/>
                <w:iCs/>
                <w:lang w:val="hr-HR"/>
              </w:rPr>
              <w:t>g</w:t>
            </w:r>
            <w:r w:rsidRPr="00FD7357">
              <w:rPr>
                <w:rFonts w:ascii="Cambria" w:hAnsi="Cambria"/>
                <w:i/>
                <w:iCs/>
                <w:lang w:val="hr-HR"/>
              </w:rPr>
              <w:t>odinu</w:t>
            </w:r>
          </w:p>
        </w:tc>
      </w:tr>
    </w:tbl>
    <w:p w:rsidR="00FD7357" w:rsidRDefault="00FD7357" w:rsidP="00FD7357">
      <w:pPr>
        <w:ind w:firstLine="708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                                                                               </w:t>
      </w:r>
    </w:p>
    <w:p w:rsidR="00FD7357" w:rsidRDefault="00FD7357" w:rsidP="00FD7357">
      <w:pPr>
        <w:ind w:left="4956" w:firstLine="708"/>
        <w:jc w:val="both"/>
        <w:rPr>
          <w:i/>
          <w:sz w:val="22"/>
          <w:szCs w:val="22"/>
          <w:lang w:val="hr-HR"/>
        </w:rPr>
      </w:pPr>
    </w:p>
    <w:p w:rsidR="00FD7357" w:rsidRDefault="00FD7357" w:rsidP="00FD7357">
      <w:pPr>
        <w:ind w:left="4956" w:firstLine="708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____________________</w:t>
      </w:r>
    </w:p>
    <w:p w:rsidR="00FD7357" w:rsidRPr="006D2881" w:rsidRDefault="00FD7357" w:rsidP="00FD7357">
      <w:pPr>
        <w:ind w:firstLine="708"/>
        <w:jc w:val="both"/>
        <w:rPr>
          <w:i/>
        </w:rPr>
      </w:pP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</w:r>
      <w:r>
        <w:rPr>
          <w:i/>
          <w:sz w:val="22"/>
          <w:szCs w:val="22"/>
          <w:lang w:val="hr-HR"/>
        </w:rPr>
        <w:tab/>
        <w:t xml:space="preserve">           Potpis podnosioca prijave</w:t>
      </w:r>
    </w:p>
    <w:sectPr w:rsidR="00FD7357" w:rsidRPr="006D2881" w:rsidSect="0025111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1C8" w:rsidRDefault="002D11C8" w:rsidP="00251116">
      <w:r>
        <w:separator/>
      </w:r>
    </w:p>
  </w:endnote>
  <w:endnote w:type="continuationSeparator" w:id="1">
    <w:p w:rsidR="002D11C8" w:rsidRDefault="002D11C8" w:rsidP="0025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16" w:rsidRDefault="00D641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08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116" w:rsidRDefault="002511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16" w:rsidRDefault="00D641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08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671">
      <w:rPr>
        <w:rStyle w:val="PageNumber"/>
        <w:noProof/>
      </w:rPr>
      <w:t>2</w:t>
    </w:r>
    <w:r>
      <w:rPr>
        <w:rStyle w:val="PageNumber"/>
      </w:rPr>
      <w:fldChar w:fldCharType="end"/>
    </w:r>
  </w:p>
  <w:p w:rsidR="00251116" w:rsidRDefault="0025111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1C8" w:rsidRDefault="002D11C8" w:rsidP="00251116">
      <w:r>
        <w:separator/>
      </w:r>
    </w:p>
  </w:footnote>
  <w:footnote w:type="continuationSeparator" w:id="1">
    <w:p w:rsidR="002D11C8" w:rsidRDefault="002D11C8" w:rsidP="00251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4A51"/>
    <w:multiLevelType w:val="hybridMultilevel"/>
    <w:tmpl w:val="65583954"/>
    <w:lvl w:ilvl="0" w:tplc="4E964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EB48D5"/>
    <w:multiLevelType w:val="hybridMultilevel"/>
    <w:tmpl w:val="85C8AFC6"/>
    <w:lvl w:ilvl="0" w:tplc="AC3E55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06027"/>
    <w:multiLevelType w:val="hybridMultilevel"/>
    <w:tmpl w:val="65583954"/>
    <w:lvl w:ilvl="0" w:tplc="4E964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35619"/>
    <w:multiLevelType w:val="hybridMultilevel"/>
    <w:tmpl w:val="6D5E2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46A7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F57DF"/>
    <w:multiLevelType w:val="hybridMultilevel"/>
    <w:tmpl w:val="DA9632A6"/>
    <w:lvl w:ilvl="0" w:tplc="640C9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BA6A59"/>
    <w:multiLevelType w:val="hybridMultilevel"/>
    <w:tmpl w:val="8AEE31C0"/>
    <w:lvl w:ilvl="0" w:tplc="2DF09C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9250437"/>
    <w:multiLevelType w:val="hybridMultilevel"/>
    <w:tmpl w:val="4AAC381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E34"/>
    <w:rsid w:val="000A3E25"/>
    <w:rsid w:val="00120BE2"/>
    <w:rsid w:val="00251116"/>
    <w:rsid w:val="002D11C8"/>
    <w:rsid w:val="003157C1"/>
    <w:rsid w:val="003A0850"/>
    <w:rsid w:val="003E0153"/>
    <w:rsid w:val="003F50B8"/>
    <w:rsid w:val="004257AF"/>
    <w:rsid w:val="00565BB0"/>
    <w:rsid w:val="005A4E34"/>
    <w:rsid w:val="005E06F1"/>
    <w:rsid w:val="006C082A"/>
    <w:rsid w:val="006C229C"/>
    <w:rsid w:val="006D2881"/>
    <w:rsid w:val="0073191B"/>
    <w:rsid w:val="007721A5"/>
    <w:rsid w:val="00775671"/>
    <w:rsid w:val="00791856"/>
    <w:rsid w:val="00813EDB"/>
    <w:rsid w:val="00847207"/>
    <w:rsid w:val="008C1C83"/>
    <w:rsid w:val="00905588"/>
    <w:rsid w:val="0091593E"/>
    <w:rsid w:val="009A3871"/>
    <w:rsid w:val="009A3B8C"/>
    <w:rsid w:val="00AE603F"/>
    <w:rsid w:val="00B06886"/>
    <w:rsid w:val="00B52B9E"/>
    <w:rsid w:val="00BD721C"/>
    <w:rsid w:val="00CA624B"/>
    <w:rsid w:val="00D56655"/>
    <w:rsid w:val="00D64190"/>
    <w:rsid w:val="00DD10AF"/>
    <w:rsid w:val="00E25F87"/>
    <w:rsid w:val="00E5214F"/>
    <w:rsid w:val="00E84E11"/>
    <w:rsid w:val="00F26215"/>
    <w:rsid w:val="00FD7357"/>
    <w:rsid w:val="00FE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A4E34"/>
    <w:pPr>
      <w:keepNext/>
      <w:jc w:val="center"/>
      <w:outlineLvl w:val="0"/>
    </w:pPr>
    <w:rPr>
      <w:b/>
      <w:sz w:val="32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7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A4E34"/>
    <w:pPr>
      <w:keepNext/>
      <w:outlineLvl w:val="4"/>
    </w:pPr>
    <w:rPr>
      <w:i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4E34"/>
    <w:rPr>
      <w:rFonts w:ascii="Times New Roman" w:eastAsia="Times New Roman" w:hAnsi="Times New Roman" w:cs="Times New Roman"/>
      <w:b/>
      <w:sz w:val="32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5A4E34"/>
    <w:rPr>
      <w:rFonts w:ascii="Times New Roman" w:eastAsia="Times New Roman" w:hAnsi="Times New Roman" w:cs="Times New Roman"/>
      <w:i/>
      <w:sz w:val="24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A4E34"/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5A4E3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2">
    <w:name w:val="Body Text 2"/>
    <w:basedOn w:val="Normal"/>
    <w:link w:val="BodyText2Char"/>
    <w:semiHidden/>
    <w:rsid w:val="005A4E34"/>
    <w:pPr>
      <w:jc w:val="both"/>
    </w:pPr>
    <w:rPr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5A4E3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semiHidden/>
    <w:rsid w:val="005A4E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5A4E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5A4E34"/>
  </w:style>
  <w:style w:type="paragraph" w:styleId="ListParagraph">
    <w:name w:val="List Paragraph"/>
    <w:basedOn w:val="Normal"/>
    <w:uiPriority w:val="34"/>
    <w:qFormat/>
    <w:rsid w:val="009159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5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DE35-DD3B-44BC-96DC-420AB329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OmerH</dc:creator>
  <cp:lastModifiedBy>OmerH</cp:lastModifiedBy>
  <cp:revision>2</cp:revision>
  <dcterms:created xsi:type="dcterms:W3CDTF">2014-12-22T07:05:00Z</dcterms:created>
  <dcterms:modified xsi:type="dcterms:W3CDTF">2014-12-22T07:05:00Z</dcterms:modified>
</cp:coreProperties>
</file>