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1E" w:rsidRDefault="00CF47E6" w:rsidP="00AC1E1E">
      <w:pPr>
        <w:jc w:val="both"/>
        <w:rPr>
          <w:rFonts w:asciiTheme="majorHAnsi" w:hAnsiTheme="majorHAnsi"/>
          <w:sz w:val="22"/>
          <w:lang w:val="hr-BA"/>
        </w:rPr>
      </w:pPr>
      <w:r>
        <w:rPr>
          <w:rFonts w:asciiTheme="majorHAnsi" w:hAnsiTheme="majorHAnsi"/>
          <w:noProof/>
          <w:sz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25.1pt;margin-top:-40.85pt;width:189pt;height:96.6pt;z-index:251658240" strokecolor="white">
            <v:textbox style="mso-next-textbox:#_x0000_s2051">
              <w:txbxContent>
                <w:p w:rsidR="00AC1E1E" w:rsidRPr="002A7557" w:rsidRDefault="00AC1E1E" w:rsidP="00AC1E1E">
                  <w:pPr>
                    <w:rPr>
                      <w:rFonts w:ascii="Cambria" w:hAnsi="Cambria"/>
                    </w:rPr>
                  </w:pPr>
                  <w:r w:rsidRPr="002A7557">
                    <w:rPr>
                      <w:rFonts w:ascii="Cambria" w:hAnsi="Cambria"/>
                      <w:bCs/>
                      <w:i w:val="0"/>
                      <w:iCs w:val="0"/>
                    </w:rPr>
                    <w:t>BOSNA I HERCEGOVINA</w:t>
                  </w:r>
                </w:p>
                <w:p w:rsidR="00AC1E1E" w:rsidRPr="002A7557" w:rsidRDefault="00AC1E1E" w:rsidP="00AC1E1E">
                  <w:pPr>
                    <w:rPr>
                      <w:rFonts w:ascii="Cambria" w:hAnsi="Cambria"/>
                    </w:rPr>
                  </w:pPr>
                  <w:r w:rsidRPr="002A7557">
                    <w:rPr>
                      <w:rFonts w:ascii="Cambria" w:hAnsi="Cambria"/>
                      <w:bCs/>
                      <w:i w:val="0"/>
                      <w:iCs w:val="0"/>
                    </w:rPr>
                    <w:t>Federacija Bosne i Hercegovine</w:t>
                  </w:r>
                </w:p>
                <w:p w:rsidR="00AC1E1E" w:rsidRPr="002A7557" w:rsidRDefault="00AC1E1E" w:rsidP="00AC1E1E">
                  <w:pPr>
                    <w:rPr>
                      <w:rFonts w:ascii="Cambria" w:hAnsi="Cambria"/>
                    </w:rPr>
                  </w:pPr>
                  <w:r w:rsidRPr="002A7557">
                    <w:rPr>
                      <w:rFonts w:ascii="Cambria" w:hAnsi="Cambria"/>
                      <w:bCs/>
                      <w:i w:val="0"/>
                      <w:iCs w:val="0"/>
                    </w:rPr>
                    <w:t>TUZLANSKI KANTON</w:t>
                  </w:r>
                </w:p>
                <w:p w:rsidR="00AC1E1E" w:rsidRPr="002A7557" w:rsidRDefault="00AC1E1E" w:rsidP="00AC1E1E">
                  <w:pPr>
                    <w:pStyle w:val="Heading4"/>
                  </w:pPr>
                  <w:r w:rsidRPr="002A7557">
                    <w:t>Općina Doboj Istok</w:t>
                  </w:r>
                </w:p>
                <w:p w:rsidR="00AC1E1E" w:rsidRPr="002A7557" w:rsidRDefault="00AC1E1E" w:rsidP="00AC1E1E">
                  <w:pPr>
                    <w:pStyle w:val="Heading4"/>
                  </w:pPr>
                  <w:r w:rsidRPr="002A7557">
                    <w:t>OPĆINSKO VIJEĆE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2"/>
          <w:lang w:val="en-US"/>
        </w:rPr>
        <w:pict>
          <v:shape id="_x0000_s2053" type="#_x0000_t202" style="position:absolute;left:0;text-align:left;margin-left:284.95pt;margin-top:-40.85pt;width:206.7pt;height:96.6pt;z-index:251660288" strokecolor="white">
            <v:textbox style="mso-next-textbox:#_x0000_s2053">
              <w:txbxContent>
                <w:p w:rsidR="00AC1E1E" w:rsidRPr="00AC1E1E" w:rsidRDefault="00AC1E1E" w:rsidP="00AC1E1E">
                  <w:pPr>
                    <w:rPr>
                      <w:rFonts w:ascii="Cambria" w:hAnsi="Cambria"/>
                      <w:i w:val="0"/>
                      <w:iCs w:val="0"/>
                    </w:rPr>
                  </w:pPr>
                  <w:r w:rsidRPr="00AC1E1E">
                    <w:rPr>
                      <w:rFonts w:ascii="Cambria" w:hAnsi="Cambria"/>
                      <w:bCs/>
                      <w:i w:val="0"/>
                    </w:rPr>
                    <w:t>BOSNIA AND HERZEGOVINA</w:t>
                  </w:r>
                </w:p>
                <w:p w:rsidR="00AC1E1E" w:rsidRPr="002A7557" w:rsidRDefault="00AC1E1E" w:rsidP="00AC1E1E">
                  <w:pPr>
                    <w:pStyle w:val="Heading3"/>
                    <w:numPr>
                      <w:ilvl w:val="2"/>
                      <w:numId w:val="0"/>
                    </w:numPr>
                    <w:rPr>
                      <w:rFonts w:ascii="Cambria" w:hAnsi="Cambria"/>
                      <w:sz w:val="22"/>
                      <w:szCs w:val="22"/>
                    </w:rPr>
                  </w:pPr>
                  <w:r w:rsidRPr="002A7557">
                    <w:rPr>
                      <w:rFonts w:ascii="Cambria" w:hAnsi="Cambria"/>
                      <w:sz w:val="22"/>
                      <w:szCs w:val="22"/>
                    </w:rPr>
                    <w:t>Federation of Bosnia and  Herzegovina</w:t>
                  </w:r>
                </w:p>
                <w:p w:rsidR="00AC1E1E" w:rsidRPr="002A7557" w:rsidRDefault="00AC1E1E" w:rsidP="00AC1E1E">
                  <w:pPr>
                    <w:pStyle w:val="Heading3"/>
                    <w:numPr>
                      <w:ilvl w:val="2"/>
                      <w:numId w:val="0"/>
                    </w:numPr>
                    <w:rPr>
                      <w:rFonts w:ascii="Cambria" w:hAnsi="Cambria"/>
                    </w:rPr>
                  </w:pPr>
                  <w:r w:rsidRPr="002A7557">
                    <w:rPr>
                      <w:rFonts w:ascii="Cambria" w:hAnsi="Cambria"/>
                    </w:rPr>
                    <w:t>TUZLA CANTON</w:t>
                  </w:r>
                </w:p>
                <w:p w:rsidR="00AC1E1E" w:rsidRPr="002A7557" w:rsidRDefault="00420821" w:rsidP="00AC1E1E">
                  <w:pPr>
                    <w:pStyle w:val="Heading4"/>
                  </w:pPr>
                  <w:r>
                    <w:t>The  Municipalit</w:t>
                  </w:r>
                  <w:r w:rsidR="00AC1E1E" w:rsidRPr="002A7557">
                    <w:t xml:space="preserve">y of Doboj  East </w:t>
                  </w:r>
                </w:p>
                <w:p w:rsidR="00AC1E1E" w:rsidRDefault="00AC1E1E" w:rsidP="00AC1E1E">
                  <w:pPr>
                    <w:pStyle w:val="Heading4"/>
                    <w:rPr>
                      <w:sz w:val="20"/>
                      <w:szCs w:val="20"/>
                    </w:rPr>
                  </w:pPr>
                  <w:r w:rsidRPr="002A7557">
                    <w:t xml:space="preserve">MUNICIPAL  COUNCIL </w:t>
                  </w:r>
                </w:p>
                <w:p w:rsidR="00AC1E1E" w:rsidRDefault="00AC1E1E" w:rsidP="00AC1E1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163.9pt;margin-top:-40.85pt;width:82.15pt;height:81pt;z-index:251659264">
            <v:imagedata r:id="rId7" o:title=""/>
            <w10:wrap type="topAndBottom"/>
          </v:shape>
        </w:pict>
      </w:r>
    </w:p>
    <w:p w:rsidR="00AC1E1E" w:rsidRPr="00420821" w:rsidRDefault="00AC1E1E" w:rsidP="00AC1E1E">
      <w:pPr>
        <w:jc w:val="both"/>
        <w:rPr>
          <w:rFonts w:asciiTheme="majorHAnsi" w:hAnsiTheme="majorHAnsi"/>
          <w:b/>
          <w:lang w:val="hr-BA"/>
        </w:rPr>
      </w:pPr>
      <w:r w:rsidRPr="00420821">
        <w:rPr>
          <w:rFonts w:asciiTheme="majorHAnsi" w:hAnsiTheme="majorHAnsi"/>
          <w:b/>
          <w:lang w:val="hr-BA"/>
        </w:rPr>
        <w:t>KOMISIJA ZA ODLIKOVANJA I OPĆINSKA  PRIZNANJA</w:t>
      </w:r>
    </w:p>
    <w:p w:rsidR="00AC1E1E" w:rsidRDefault="00AC1E1E" w:rsidP="00AC1E1E">
      <w:pPr>
        <w:pStyle w:val="BodyText"/>
        <w:ind w:firstLine="720"/>
        <w:rPr>
          <w:rFonts w:asciiTheme="majorHAnsi" w:hAnsiTheme="majorHAnsi"/>
          <w:i/>
          <w:iCs/>
          <w:lang w:val="hr-BA"/>
        </w:rPr>
      </w:pPr>
    </w:p>
    <w:p w:rsidR="00447951" w:rsidRPr="003268C3" w:rsidRDefault="00447951" w:rsidP="00AC1E1E">
      <w:pPr>
        <w:pStyle w:val="BodyText"/>
        <w:ind w:firstLine="720"/>
        <w:rPr>
          <w:rFonts w:asciiTheme="majorHAnsi" w:hAnsiTheme="majorHAnsi"/>
          <w:i/>
          <w:iCs/>
          <w:lang w:val="hr-BA"/>
        </w:rPr>
      </w:pPr>
    </w:p>
    <w:p w:rsidR="00AC1E1E" w:rsidRDefault="00AC1E1E" w:rsidP="00AC1E1E">
      <w:pPr>
        <w:pStyle w:val="BodyText"/>
        <w:ind w:firstLine="720"/>
        <w:rPr>
          <w:rFonts w:asciiTheme="majorHAnsi" w:hAnsiTheme="majorHAnsi"/>
          <w:i/>
          <w:iCs/>
          <w:lang w:val="hr-BA"/>
        </w:rPr>
      </w:pPr>
      <w:r w:rsidRPr="00524C29">
        <w:rPr>
          <w:rFonts w:asciiTheme="majorHAnsi" w:hAnsiTheme="majorHAnsi"/>
          <w:i/>
          <w:iCs/>
          <w:lang w:val="hr-BA"/>
        </w:rPr>
        <w:t>U skladu sa Odlukom o ustanovljenju i dodjeljivanju  općinskih priznanja (“Službene novine općine Doboj Istok”, broj 1/06</w:t>
      </w:r>
      <w:r w:rsidR="00937D30">
        <w:rPr>
          <w:rFonts w:asciiTheme="majorHAnsi" w:hAnsiTheme="majorHAnsi"/>
          <w:i/>
          <w:iCs/>
          <w:lang w:val="hr-BA"/>
        </w:rPr>
        <w:t>,</w:t>
      </w:r>
      <w:r w:rsidRPr="00524C29">
        <w:rPr>
          <w:rFonts w:asciiTheme="majorHAnsi" w:hAnsiTheme="majorHAnsi"/>
          <w:i/>
          <w:iCs/>
          <w:lang w:val="hr-BA"/>
        </w:rPr>
        <w:t xml:space="preserve">  4/06</w:t>
      </w:r>
      <w:r w:rsidR="00A629AF">
        <w:rPr>
          <w:rFonts w:asciiTheme="majorHAnsi" w:hAnsiTheme="majorHAnsi"/>
          <w:i/>
          <w:iCs/>
          <w:lang w:val="hr-BA"/>
        </w:rPr>
        <w:t>,</w:t>
      </w:r>
      <w:r w:rsidR="00937D30">
        <w:rPr>
          <w:rFonts w:asciiTheme="majorHAnsi" w:hAnsiTheme="majorHAnsi"/>
          <w:i/>
          <w:iCs/>
          <w:lang w:val="hr-BA"/>
        </w:rPr>
        <w:t xml:space="preserve"> 2/11</w:t>
      </w:r>
      <w:r w:rsidR="00A629AF">
        <w:rPr>
          <w:rFonts w:asciiTheme="majorHAnsi" w:hAnsiTheme="majorHAnsi"/>
          <w:i/>
          <w:iCs/>
          <w:lang w:val="hr-BA"/>
        </w:rPr>
        <w:t xml:space="preserve"> i 4/12</w:t>
      </w:r>
      <w:r w:rsidRPr="00524C29">
        <w:rPr>
          <w:rFonts w:asciiTheme="majorHAnsi" w:hAnsiTheme="majorHAnsi"/>
          <w:i/>
          <w:iCs/>
          <w:lang w:val="hr-BA"/>
        </w:rPr>
        <w:t xml:space="preserve">) Komisija za odlikovanja i općinska priznanja raspisuje: </w:t>
      </w:r>
    </w:p>
    <w:p w:rsidR="00AC1E1E" w:rsidRPr="00524C29" w:rsidRDefault="00262C2D" w:rsidP="00262C2D">
      <w:pPr>
        <w:pStyle w:val="BodyText"/>
        <w:tabs>
          <w:tab w:val="left" w:pos="7395"/>
        </w:tabs>
        <w:ind w:firstLine="720"/>
        <w:rPr>
          <w:rFonts w:asciiTheme="majorHAnsi" w:hAnsiTheme="majorHAnsi"/>
          <w:i/>
          <w:iCs/>
          <w:lang w:val="hr-BA"/>
        </w:rPr>
      </w:pPr>
      <w:r>
        <w:rPr>
          <w:rFonts w:asciiTheme="majorHAnsi" w:hAnsiTheme="majorHAnsi"/>
          <w:i/>
          <w:iCs/>
          <w:lang w:val="hr-BA"/>
        </w:rPr>
        <w:tab/>
      </w:r>
    </w:p>
    <w:p w:rsidR="00AC1E1E" w:rsidRPr="00AC1E1E" w:rsidRDefault="00AC1E1E" w:rsidP="00AC1E1E">
      <w:pPr>
        <w:pStyle w:val="Heading2"/>
        <w:jc w:val="center"/>
        <w:rPr>
          <w:iCs w:val="0"/>
          <w:sz w:val="36"/>
          <w:szCs w:val="36"/>
          <w:lang w:val="hr-BA"/>
        </w:rPr>
      </w:pPr>
      <w:r w:rsidRPr="00AC1E1E">
        <w:rPr>
          <w:iCs w:val="0"/>
          <w:sz w:val="36"/>
          <w:szCs w:val="36"/>
          <w:lang w:val="hr-BA"/>
        </w:rPr>
        <w:t>J  A  V  N  I    P  O  Z  I  V</w:t>
      </w:r>
    </w:p>
    <w:p w:rsidR="007A22A8" w:rsidRPr="00937D30" w:rsidRDefault="00AC1E1E" w:rsidP="00AC1E1E">
      <w:pPr>
        <w:jc w:val="center"/>
        <w:rPr>
          <w:rFonts w:asciiTheme="majorHAnsi" w:hAnsiTheme="majorHAnsi"/>
          <w:b/>
          <w:bCs/>
          <w:iCs w:val="0"/>
          <w:color w:val="365F91" w:themeColor="accent1" w:themeShade="BF"/>
          <w:lang w:val="hr-BA"/>
        </w:rPr>
      </w:pPr>
      <w:r w:rsidRPr="00937D30">
        <w:rPr>
          <w:rFonts w:asciiTheme="majorHAnsi" w:hAnsiTheme="majorHAnsi"/>
          <w:b/>
          <w:bCs/>
          <w:iCs w:val="0"/>
          <w:color w:val="365F91" w:themeColor="accent1" w:themeShade="BF"/>
          <w:lang w:val="hr-BA"/>
        </w:rPr>
        <w:t xml:space="preserve">za dostavljanje mišljenja i prijedloga za dodjelu društvenih priznanja </w:t>
      </w:r>
    </w:p>
    <w:p w:rsidR="00AC1E1E" w:rsidRPr="00937D30" w:rsidRDefault="00AC1E1E" w:rsidP="00AC1E1E">
      <w:pPr>
        <w:jc w:val="center"/>
        <w:rPr>
          <w:rFonts w:asciiTheme="majorHAnsi" w:hAnsiTheme="majorHAnsi"/>
          <w:iCs w:val="0"/>
          <w:color w:val="365F91" w:themeColor="accent1" w:themeShade="BF"/>
          <w:lang w:val="hr-BA"/>
        </w:rPr>
      </w:pPr>
      <w:r w:rsidRPr="00937D30">
        <w:rPr>
          <w:rFonts w:asciiTheme="majorHAnsi" w:hAnsiTheme="majorHAnsi"/>
          <w:b/>
          <w:bCs/>
          <w:iCs w:val="0"/>
          <w:color w:val="365F91" w:themeColor="accent1" w:themeShade="BF"/>
          <w:lang w:val="hr-BA"/>
        </w:rPr>
        <w:t xml:space="preserve">općine Doboj Istok </w:t>
      </w:r>
    </w:p>
    <w:p w:rsidR="00937D30" w:rsidRDefault="00937D30" w:rsidP="00AC1E1E">
      <w:pPr>
        <w:jc w:val="center"/>
        <w:rPr>
          <w:rFonts w:asciiTheme="majorHAnsi" w:hAnsiTheme="majorHAnsi"/>
          <w:iCs w:val="0"/>
          <w:lang w:val="hr-BA"/>
        </w:rPr>
      </w:pPr>
    </w:p>
    <w:p w:rsidR="00AC1E1E" w:rsidRDefault="00AC1E1E" w:rsidP="00AC1E1E">
      <w:pPr>
        <w:jc w:val="center"/>
        <w:rPr>
          <w:rFonts w:asciiTheme="majorHAnsi" w:hAnsiTheme="majorHAnsi"/>
          <w:iCs w:val="0"/>
          <w:lang w:val="hr-BA"/>
        </w:rPr>
      </w:pPr>
      <w:r w:rsidRPr="003268C3">
        <w:rPr>
          <w:rFonts w:asciiTheme="majorHAnsi" w:hAnsiTheme="majorHAnsi"/>
          <w:iCs w:val="0"/>
          <w:lang w:val="hr-BA"/>
        </w:rPr>
        <w:t>I</w:t>
      </w:r>
    </w:p>
    <w:p w:rsidR="00AC1E1E" w:rsidRPr="003268C3" w:rsidRDefault="00AC1E1E" w:rsidP="00AC1E1E">
      <w:pPr>
        <w:jc w:val="center"/>
        <w:rPr>
          <w:rFonts w:asciiTheme="majorHAnsi" w:hAnsiTheme="majorHAnsi"/>
          <w:iCs w:val="0"/>
          <w:lang w:val="hr-BA"/>
        </w:rPr>
      </w:pPr>
    </w:p>
    <w:p w:rsidR="00AC1E1E" w:rsidRPr="00AC1E1E" w:rsidRDefault="00AC1E1E" w:rsidP="00AC1E1E">
      <w:pPr>
        <w:pStyle w:val="BodyText"/>
        <w:ind w:firstLine="720"/>
        <w:rPr>
          <w:rFonts w:asciiTheme="majorHAnsi" w:hAnsiTheme="majorHAnsi"/>
          <w:i/>
          <w:iCs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iCs/>
          <w:sz w:val="22"/>
          <w:szCs w:val="22"/>
          <w:lang w:val="hr-BA"/>
        </w:rPr>
        <w:t xml:space="preserve">Društvena priznanja općine Doboj Istok dodjeljuju se pojedincima, mjesnim zajednicama, kulturnim i sportskim društvima, udruženjima, javnim ustanovama, državnim organima, privrednim subjektima i drugim organima i organizacijama.     </w:t>
      </w:r>
    </w:p>
    <w:p w:rsidR="00AC1E1E" w:rsidRP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</w:p>
    <w:p w:rsidR="00AC1E1E" w:rsidRP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  <w:r w:rsidRPr="00AC1E1E">
        <w:rPr>
          <w:rFonts w:asciiTheme="majorHAnsi" w:hAnsiTheme="majorHAnsi"/>
          <w:iCs w:val="0"/>
          <w:sz w:val="22"/>
          <w:szCs w:val="22"/>
          <w:lang w:val="hr-BA"/>
        </w:rPr>
        <w:t>II</w:t>
      </w:r>
    </w:p>
    <w:p w:rsidR="00AC1E1E" w:rsidRP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ind w:firstLine="360"/>
        <w:rPr>
          <w:rFonts w:asciiTheme="majorHAnsi" w:hAnsiTheme="majorHAnsi"/>
          <w:i/>
          <w:iCs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iCs/>
          <w:sz w:val="22"/>
          <w:szCs w:val="22"/>
          <w:lang w:val="hr-BA"/>
        </w:rPr>
        <w:t>Priznanja za koja se mogu dati mišljenja i prijedlozi su:</w:t>
      </w:r>
    </w:p>
    <w:p w:rsidR="00AC1E1E" w:rsidRPr="00262C2D" w:rsidRDefault="00AC1E1E" w:rsidP="00AC1E1E">
      <w:pPr>
        <w:pStyle w:val="Subtitle"/>
        <w:numPr>
          <w:ilvl w:val="0"/>
          <w:numId w:val="5"/>
        </w:numPr>
        <w:rPr>
          <w:b/>
          <w:i/>
          <w:iCs/>
          <w:sz w:val="22"/>
          <w:szCs w:val="22"/>
          <w:lang w:val="hr-BA"/>
        </w:rPr>
      </w:pPr>
      <w:r w:rsidRPr="00262C2D">
        <w:rPr>
          <w:b/>
          <w:i/>
          <w:sz w:val="22"/>
          <w:szCs w:val="22"/>
          <w:lang w:val="hr-BA"/>
        </w:rPr>
        <w:t xml:space="preserve">1 (jedna) Plaketa općine Doboj Istok, </w:t>
      </w:r>
    </w:p>
    <w:p w:rsidR="00AC1E1E" w:rsidRPr="00262C2D" w:rsidRDefault="00AC1E1E" w:rsidP="00AC1E1E">
      <w:pPr>
        <w:pStyle w:val="Subtitle"/>
        <w:numPr>
          <w:ilvl w:val="0"/>
          <w:numId w:val="5"/>
        </w:numPr>
        <w:rPr>
          <w:b/>
          <w:i/>
          <w:iCs/>
          <w:sz w:val="22"/>
          <w:szCs w:val="22"/>
          <w:lang w:val="hr-BA"/>
        </w:rPr>
      </w:pPr>
      <w:r w:rsidRPr="00262C2D">
        <w:rPr>
          <w:b/>
          <w:i/>
          <w:iCs/>
          <w:sz w:val="22"/>
          <w:szCs w:val="22"/>
          <w:lang w:val="hr-BA"/>
        </w:rPr>
        <w:t>3</w:t>
      </w:r>
      <w:r w:rsidRPr="00262C2D">
        <w:rPr>
          <w:b/>
          <w:i/>
          <w:sz w:val="22"/>
          <w:szCs w:val="22"/>
          <w:lang w:val="hr-BA"/>
        </w:rPr>
        <w:t xml:space="preserve"> (</w:t>
      </w:r>
      <w:r w:rsidRPr="00262C2D">
        <w:rPr>
          <w:b/>
          <w:i/>
          <w:iCs/>
          <w:sz w:val="22"/>
          <w:szCs w:val="22"/>
          <w:lang w:val="hr-BA"/>
        </w:rPr>
        <w:t>tri</w:t>
      </w:r>
      <w:r w:rsidRPr="00262C2D">
        <w:rPr>
          <w:b/>
          <w:i/>
          <w:sz w:val="22"/>
          <w:szCs w:val="22"/>
          <w:lang w:val="hr-BA"/>
        </w:rPr>
        <w:t>) Zlatn</w:t>
      </w:r>
      <w:r w:rsidR="002C27E8" w:rsidRPr="00262C2D">
        <w:rPr>
          <w:b/>
          <w:i/>
          <w:sz w:val="22"/>
          <w:szCs w:val="22"/>
          <w:lang w:val="hr-BA"/>
        </w:rPr>
        <w:t>e</w:t>
      </w:r>
      <w:r w:rsidRPr="00262C2D">
        <w:rPr>
          <w:b/>
          <w:i/>
          <w:sz w:val="22"/>
          <w:szCs w:val="22"/>
          <w:lang w:val="hr-BA"/>
        </w:rPr>
        <w:t xml:space="preserve"> značk</w:t>
      </w:r>
      <w:r w:rsidR="002C27E8" w:rsidRPr="00262C2D">
        <w:rPr>
          <w:b/>
          <w:i/>
          <w:sz w:val="22"/>
          <w:szCs w:val="22"/>
          <w:lang w:val="hr-BA"/>
        </w:rPr>
        <w:t>e</w:t>
      </w:r>
      <w:r w:rsidRPr="00262C2D">
        <w:rPr>
          <w:b/>
          <w:i/>
          <w:sz w:val="22"/>
          <w:szCs w:val="22"/>
          <w:lang w:val="hr-BA"/>
        </w:rPr>
        <w:t xml:space="preserve"> općine Doboj Istok, </w:t>
      </w:r>
    </w:p>
    <w:p w:rsidR="00AC1E1E" w:rsidRPr="00262C2D" w:rsidRDefault="00AC1E1E" w:rsidP="00AC1E1E">
      <w:pPr>
        <w:pStyle w:val="Subtitle"/>
        <w:numPr>
          <w:ilvl w:val="0"/>
          <w:numId w:val="5"/>
        </w:numPr>
        <w:rPr>
          <w:b/>
          <w:i/>
          <w:iCs/>
          <w:sz w:val="22"/>
          <w:szCs w:val="22"/>
          <w:lang w:val="hr-BA"/>
        </w:rPr>
      </w:pPr>
      <w:r w:rsidRPr="00262C2D">
        <w:rPr>
          <w:b/>
          <w:i/>
          <w:iCs/>
          <w:sz w:val="22"/>
          <w:szCs w:val="22"/>
          <w:lang w:val="hr-BA"/>
        </w:rPr>
        <w:t>4</w:t>
      </w:r>
      <w:r w:rsidRPr="00262C2D">
        <w:rPr>
          <w:b/>
          <w:i/>
          <w:sz w:val="22"/>
          <w:szCs w:val="22"/>
          <w:lang w:val="hr-BA"/>
        </w:rPr>
        <w:t xml:space="preserve"> (</w:t>
      </w:r>
      <w:r w:rsidRPr="00262C2D">
        <w:rPr>
          <w:b/>
          <w:i/>
          <w:iCs/>
          <w:sz w:val="22"/>
          <w:szCs w:val="22"/>
          <w:lang w:val="hr-BA"/>
        </w:rPr>
        <w:t>četiri</w:t>
      </w:r>
      <w:r w:rsidRPr="00262C2D">
        <w:rPr>
          <w:b/>
          <w:i/>
          <w:sz w:val="22"/>
          <w:szCs w:val="22"/>
          <w:lang w:val="hr-BA"/>
        </w:rPr>
        <w:t xml:space="preserve">) Pismene zahvalnice općine Doboj Istok.  </w:t>
      </w:r>
    </w:p>
    <w:p w:rsidR="00AC1E1E" w:rsidRP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</w:p>
    <w:p w:rsidR="00AC1E1E" w:rsidRP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  <w:r w:rsidRPr="00AC1E1E">
        <w:rPr>
          <w:rFonts w:asciiTheme="majorHAnsi" w:hAnsiTheme="majorHAnsi"/>
          <w:iCs w:val="0"/>
          <w:sz w:val="22"/>
          <w:szCs w:val="22"/>
          <w:lang w:val="hr-BA"/>
        </w:rPr>
        <w:t>III</w:t>
      </w:r>
    </w:p>
    <w:p w:rsidR="00AC1E1E" w:rsidRPr="00AC1E1E" w:rsidRDefault="00AC1E1E" w:rsidP="00AC1E1E">
      <w:pPr>
        <w:pStyle w:val="BodyText"/>
        <w:ind w:firstLine="72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ind w:firstLine="720"/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Prilikom dodjele općinskih priznanja vodit će se računa da se jedna zlatna  značka i dvije pismene  zahvalnice dodjeluju po osnovu doprinosa u odbrani zemlje, a na prijedlog boračkih organizacija.</w:t>
      </w: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Priznanja Općine dodjeljivat će se iz slijedećih oblasti:</w:t>
      </w: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numPr>
          <w:ilvl w:val="0"/>
          <w:numId w:val="3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doprinos u odbrani zemlje</w:t>
      </w:r>
    </w:p>
    <w:p w:rsidR="00AC1E1E" w:rsidRPr="00AC1E1E" w:rsidRDefault="00AC1E1E" w:rsidP="00AC1E1E">
      <w:pPr>
        <w:pStyle w:val="BodyText"/>
        <w:numPr>
          <w:ilvl w:val="0"/>
          <w:numId w:val="3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doprinos za privredni razvoj</w:t>
      </w:r>
    </w:p>
    <w:p w:rsidR="00AC1E1E" w:rsidRPr="00AC1E1E" w:rsidRDefault="00AC1E1E" w:rsidP="00AC1E1E">
      <w:pPr>
        <w:pStyle w:val="BodyText"/>
        <w:numPr>
          <w:ilvl w:val="0"/>
          <w:numId w:val="3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doprinos za društveni, kulturni i spor</w:t>
      </w:r>
      <w:r w:rsidR="00D00FF9">
        <w:rPr>
          <w:rFonts w:asciiTheme="majorHAnsi" w:hAnsiTheme="majorHAnsi"/>
          <w:i/>
          <w:sz w:val="22"/>
          <w:szCs w:val="22"/>
          <w:lang w:val="hr-BA"/>
        </w:rPr>
        <w:t>t</w:t>
      </w:r>
      <w:r w:rsidRPr="00AC1E1E">
        <w:rPr>
          <w:rFonts w:asciiTheme="majorHAnsi" w:hAnsiTheme="majorHAnsi"/>
          <w:i/>
          <w:sz w:val="22"/>
          <w:szCs w:val="22"/>
          <w:lang w:val="hr-BA"/>
        </w:rPr>
        <w:t>ski razvoj i</w:t>
      </w:r>
    </w:p>
    <w:p w:rsidR="00AC1E1E" w:rsidRPr="00AC1E1E" w:rsidRDefault="00AC1E1E" w:rsidP="00AC1E1E">
      <w:pPr>
        <w:pStyle w:val="BodyText"/>
        <w:numPr>
          <w:ilvl w:val="0"/>
          <w:numId w:val="3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doprinos u zaštiti i spašavanju ljudskih života i imovine</w:t>
      </w: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Kriteriji za dodjelu općinskih priznanja:</w:t>
      </w: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numPr>
          <w:ilvl w:val="0"/>
          <w:numId w:val="4"/>
        </w:numPr>
        <w:rPr>
          <w:rFonts w:asciiTheme="majorHAnsi" w:hAnsiTheme="majorHAnsi"/>
          <w:b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b/>
          <w:i/>
          <w:sz w:val="22"/>
          <w:szCs w:val="22"/>
          <w:lang w:val="hr-BA"/>
        </w:rPr>
        <w:t>Doprinos u odbrani općine Doboj Istok je: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 xml:space="preserve">da je učesnik Armije BiH od 15.04.1992.godine do potpisivanja Dejtonskog sporazuma, </w:t>
      </w:r>
    </w:p>
    <w:p w:rsid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da ima prednost ako ima  odlikovanje ili pohvalu od nadređene komande.</w:t>
      </w:r>
    </w:p>
    <w:p w:rsidR="00AC1E1E" w:rsidRDefault="00AC1E1E" w:rsidP="00AC1E1E">
      <w:pPr>
        <w:pStyle w:val="BodyText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Default="00AC1E1E" w:rsidP="00AC1E1E">
      <w:pPr>
        <w:pStyle w:val="BodyText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Default="00AC1E1E" w:rsidP="00AC1E1E">
      <w:pPr>
        <w:pStyle w:val="BodyText"/>
        <w:rPr>
          <w:rFonts w:asciiTheme="majorHAnsi" w:hAnsiTheme="majorHAnsi"/>
          <w:i/>
          <w:sz w:val="22"/>
          <w:szCs w:val="22"/>
          <w:lang w:val="hr-BA"/>
        </w:rPr>
      </w:pPr>
    </w:p>
    <w:p w:rsidR="007A22A8" w:rsidRPr="00AC1E1E" w:rsidRDefault="007A22A8" w:rsidP="00AC1E1E">
      <w:pPr>
        <w:pStyle w:val="BodyText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numPr>
          <w:ilvl w:val="0"/>
          <w:numId w:val="4"/>
        </w:numPr>
        <w:rPr>
          <w:rFonts w:asciiTheme="majorHAnsi" w:hAnsiTheme="majorHAnsi"/>
          <w:b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b/>
          <w:i/>
          <w:sz w:val="22"/>
          <w:szCs w:val="22"/>
          <w:lang w:val="hr-BA"/>
        </w:rPr>
        <w:lastRenderedPageBreak/>
        <w:t>Doprinos  za privredni razvoj je: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da je osnovao firmu koja zapošljava najmanje: 20 radnika za plaketu općine, 10 radnika za zlatnu značku i 5 radnika za pismenu pohvalu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 xml:space="preserve">da firma u skladu sa zakonom  ispunjava svoje obaveze prema državi, </w:t>
      </w:r>
    </w:p>
    <w:p w:rsidR="00AC1E1E" w:rsidRDefault="002C27E8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>
        <w:rPr>
          <w:rFonts w:asciiTheme="majorHAnsi" w:hAnsiTheme="majorHAnsi"/>
          <w:i/>
          <w:sz w:val="22"/>
          <w:szCs w:val="22"/>
          <w:lang w:val="hr-BA"/>
        </w:rPr>
        <w:t xml:space="preserve">da je </w:t>
      </w:r>
      <w:r w:rsidR="00AC1E1E" w:rsidRPr="00AC1E1E">
        <w:rPr>
          <w:rFonts w:asciiTheme="majorHAnsi" w:hAnsiTheme="majorHAnsi"/>
          <w:i/>
          <w:sz w:val="22"/>
          <w:szCs w:val="22"/>
          <w:lang w:val="hr-BA"/>
        </w:rPr>
        <w:t>davao donacije za opšti društveni  razvoj.</w:t>
      </w:r>
    </w:p>
    <w:p w:rsidR="00AC1E1E" w:rsidRPr="00AC1E1E" w:rsidRDefault="00AC1E1E" w:rsidP="00AC1E1E">
      <w:pPr>
        <w:pStyle w:val="BodyText"/>
        <w:ind w:left="108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Default="00AC1E1E" w:rsidP="00AC1E1E">
      <w:pPr>
        <w:pStyle w:val="BodyText"/>
        <w:numPr>
          <w:ilvl w:val="0"/>
          <w:numId w:val="4"/>
        </w:numPr>
        <w:rPr>
          <w:rFonts w:asciiTheme="majorHAnsi" w:hAnsiTheme="majorHAnsi"/>
          <w:b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b/>
          <w:i/>
          <w:sz w:val="22"/>
          <w:szCs w:val="22"/>
          <w:lang w:val="hr-BA"/>
        </w:rPr>
        <w:t>Doprinos za društveni, kulturni i spor</w:t>
      </w:r>
      <w:r w:rsidR="00D00FF9">
        <w:rPr>
          <w:rFonts w:asciiTheme="majorHAnsi" w:hAnsiTheme="majorHAnsi"/>
          <w:b/>
          <w:i/>
          <w:sz w:val="22"/>
          <w:szCs w:val="22"/>
          <w:lang w:val="hr-BA"/>
        </w:rPr>
        <w:t>t</w:t>
      </w:r>
      <w:r w:rsidRPr="00AC1E1E">
        <w:rPr>
          <w:rFonts w:asciiTheme="majorHAnsi" w:hAnsiTheme="majorHAnsi"/>
          <w:b/>
          <w:i/>
          <w:sz w:val="22"/>
          <w:szCs w:val="22"/>
          <w:lang w:val="hr-BA"/>
        </w:rPr>
        <w:t>ski razvoj je:</w:t>
      </w:r>
    </w:p>
    <w:p w:rsidR="00206ED5" w:rsidRPr="00AC1E1E" w:rsidRDefault="00206ED5" w:rsidP="00206ED5">
      <w:pPr>
        <w:pStyle w:val="BodyText"/>
        <w:ind w:left="786"/>
        <w:rPr>
          <w:rFonts w:asciiTheme="majorHAnsi" w:hAnsiTheme="majorHAnsi"/>
          <w:b/>
          <w:i/>
          <w:sz w:val="22"/>
          <w:szCs w:val="22"/>
          <w:lang w:val="hr-BA"/>
        </w:rPr>
      </w:pPr>
    </w:p>
    <w:p w:rsidR="00AC1E1E" w:rsidRPr="00206ED5" w:rsidRDefault="00AC1E1E" w:rsidP="00AC1E1E">
      <w:pPr>
        <w:pStyle w:val="BodyText"/>
        <w:ind w:left="720"/>
        <w:rPr>
          <w:rFonts w:asciiTheme="majorHAnsi" w:hAnsiTheme="majorHAnsi"/>
          <w:b/>
          <w:i/>
          <w:sz w:val="22"/>
          <w:szCs w:val="22"/>
          <w:lang w:val="hr-BA"/>
        </w:rPr>
      </w:pPr>
      <w:r w:rsidRPr="00206ED5">
        <w:rPr>
          <w:rFonts w:asciiTheme="majorHAnsi" w:hAnsiTheme="majorHAnsi"/>
          <w:b/>
          <w:i/>
          <w:sz w:val="22"/>
          <w:szCs w:val="22"/>
          <w:lang w:val="hr-BA"/>
        </w:rPr>
        <w:t xml:space="preserve">a) </w:t>
      </w:r>
      <w:r w:rsidR="007A22A8">
        <w:rPr>
          <w:rFonts w:asciiTheme="majorHAnsi" w:hAnsiTheme="majorHAnsi"/>
          <w:b/>
          <w:i/>
          <w:sz w:val="22"/>
          <w:szCs w:val="22"/>
          <w:lang w:val="hr-BA"/>
        </w:rPr>
        <w:t>D</w:t>
      </w:r>
      <w:r w:rsidRPr="00206ED5">
        <w:rPr>
          <w:rFonts w:asciiTheme="majorHAnsi" w:hAnsiTheme="majorHAnsi"/>
          <w:b/>
          <w:i/>
          <w:sz w:val="22"/>
          <w:szCs w:val="22"/>
          <w:lang w:val="hr-BA"/>
        </w:rPr>
        <w:t>ruštveni razvoj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doprinos u razvoju mjesne zajednice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doprinos u razvoju općine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doprinos u razvoju nevladinog sektora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.</w:t>
      </w:r>
    </w:p>
    <w:p w:rsidR="00AC1E1E" w:rsidRPr="00AC1E1E" w:rsidRDefault="00AC1E1E" w:rsidP="00AC1E1E">
      <w:pPr>
        <w:pStyle w:val="BodyText"/>
        <w:ind w:left="108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b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b/>
          <w:i/>
          <w:sz w:val="22"/>
          <w:szCs w:val="22"/>
          <w:lang w:val="hr-BA"/>
        </w:rPr>
        <w:t>b)Spor</w:t>
      </w:r>
      <w:r w:rsidR="00D00FF9">
        <w:rPr>
          <w:rFonts w:asciiTheme="majorHAnsi" w:hAnsiTheme="majorHAnsi"/>
          <w:b/>
          <w:i/>
          <w:sz w:val="22"/>
          <w:szCs w:val="22"/>
          <w:lang w:val="hr-BA"/>
        </w:rPr>
        <w:t>t</w:t>
      </w:r>
      <w:r w:rsidRPr="00AC1E1E">
        <w:rPr>
          <w:rFonts w:asciiTheme="majorHAnsi" w:hAnsiTheme="majorHAnsi"/>
          <w:b/>
          <w:i/>
          <w:sz w:val="22"/>
          <w:szCs w:val="22"/>
          <w:lang w:val="hr-BA"/>
        </w:rPr>
        <w:t>ski razvoj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>
        <w:rPr>
          <w:rFonts w:asciiTheme="majorHAnsi" w:hAnsiTheme="majorHAnsi"/>
          <w:i/>
          <w:sz w:val="22"/>
          <w:szCs w:val="22"/>
          <w:lang w:val="hr-BA"/>
        </w:rPr>
        <w:t xml:space="preserve">bavljenje sportom najmanje 5 </w:t>
      </w:r>
      <w:r w:rsidRPr="00AC1E1E">
        <w:rPr>
          <w:rFonts w:asciiTheme="majorHAnsi" w:hAnsiTheme="majorHAnsi"/>
          <w:i/>
          <w:sz w:val="22"/>
          <w:szCs w:val="22"/>
          <w:lang w:val="hr-BA"/>
        </w:rPr>
        <w:t xml:space="preserve"> godina i da je bio državni reprezentativac, 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najmanje osvojena medalja: za plaketu općine najmanje nivo BiH, za zlatnu značku najmanje nivo FBiH, za pismenu zahvalnicu najmanje nivo kantona za pojedince ili ekipu koja se takmiči preko Spor</w:t>
      </w:r>
      <w:r w:rsidR="00D00FF9">
        <w:rPr>
          <w:rFonts w:asciiTheme="majorHAnsi" w:hAnsiTheme="majorHAnsi"/>
          <w:i/>
          <w:sz w:val="22"/>
          <w:szCs w:val="22"/>
          <w:lang w:val="hr-BA"/>
        </w:rPr>
        <w:t>t</w:t>
      </w:r>
      <w:r w:rsidRPr="00AC1E1E">
        <w:rPr>
          <w:rFonts w:asciiTheme="majorHAnsi" w:hAnsiTheme="majorHAnsi"/>
          <w:i/>
          <w:sz w:val="22"/>
          <w:szCs w:val="22"/>
          <w:lang w:val="hr-BA"/>
        </w:rPr>
        <w:t>skog saveza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za ekipe koj</w:t>
      </w:r>
      <w:r w:rsidR="002C27E8">
        <w:rPr>
          <w:rFonts w:asciiTheme="majorHAnsi" w:hAnsiTheme="majorHAnsi"/>
          <w:i/>
          <w:sz w:val="22"/>
          <w:szCs w:val="22"/>
          <w:lang w:val="hr-BA"/>
        </w:rPr>
        <w:t>e</w:t>
      </w:r>
      <w:r w:rsidRPr="00AC1E1E">
        <w:rPr>
          <w:rFonts w:asciiTheme="majorHAnsi" w:hAnsiTheme="majorHAnsi"/>
          <w:i/>
          <w:sz w:val="22"/>
          <w:szCs w:val="22"/>
          <w:lang w:val="hr-BA"/>
        </w:rPr>
        <w:t xml:space="preserve"> uđu u viši rang takmičenja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za spor</w:t>
      </w:r>
      <w:r w:rsidR="00D00FF9">
        <w:rPr>
          <w:rFonts w:asciiTheme="majorHAnsi" w:hAnsiTheme="majorHAnsi"/>
          <w:i/>
          <w:sz w:val="22"/>
          <w:szCs w:val="22"/>
          <w:lang w:val="hr-BA"/>
        </w:rPr>
        <w:t>t</w:t>
      </w:r>
      <w:r w:rsidRPr="00AC1E1E">
        <w:rPr>
          <w:rFonts w:asciiTheme="majorHAnsi" w:hAnsiTheme="majorHAnsi"/>
          <w:i/>
          <w:sz w:val="22"/>
          <w:szCs w:val="22"/>
          <w:lang w:val="hr-BA"/>
        </w:rPr>
        <w:t xml:space="preserve">ske radnike čija ekipa ili pojedinac uđu u viši rang takmičenja ili osvoji medalje na takmičenju koji organizuje 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S</w:t>
      </w:r>
      <w:r w:rsidRPr="00AC1E1E">
        <w:rPr>
          <w:rFonts w:asciiTheme="majorHAnsi" w:hAnsiTheme="majorHAnsi"/>
          <w:i/>
          <w:sz w:val="22"/>
          <w:szCs w:val="22"/>
          <w:lang w:val="hr-BA"/>
        </w:rPr>
        <w:t>por</w:t>
      </w:r>
      <w:r w:rsidR="00D00FF9">
        <w:rPr>
          <w:rFonts w:asciiTheme="majorHAnsi" w:hAnsiTheme="majorHAnsi"/>
          <w:i/>
          <w:sz w:val="22"/>
          <w:szCs w:val="22"/>
          <w:lang w:val="hr-BA"/>
        </w:rPr>
        <w:t>t</w:t>
      </w:r>
      <w:r w:rsidRPr="00AC1E1E">
        <w:rPr>
          <w:rFonts w:asciiTheme="majorHAnsi" w:hAnsiTheme="majorHAnsi"/>
          <w:i/>
          <w:sz w:val="22"/>
          <w:szCs w:val="22"/>
          <w:lang w:val="hr-BA"/>
        </w:rPr>
        <w:t>ski savez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uspješno radi sa djecom i omladinom ( masovni vidovi sporta)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.</w:t>
      </w:r>
    </w:p>
    <w:p w:rsidR="00AC1E1E" w:rsidRPr="00AC1E1E" w:rsidRDefault="00AC1E1E" w:rsidP="00AC1E1E">
      <w:pPr>
        <w:pStyle w:val="BodyText"/>
        <w:ind w:left="108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b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b/>
          <w:i/>
          <w:sz w:val="22"/>
          <w:szCs w:val="22"/>
          <w:lang w:val="hr-BA"/>
        </w:rPr>
        <w:t>c) Kulturni razvoj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uspješno radi sa djecom i omladinom  i učestvuje u tamičenju u zemlji i inostranstvu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iCs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iCs/>
          <w:sz w:val="22"/>
          <w:szCs w:val="22"/>
          <w:lang w:val="hr-BA"/>
        </w:rPr>
        <w:t>izdao knjige, publikacije, video zapise i sl.  koje imaju veći tiraž</w:t>
      </w:r>
      <w:r w:rsidR="007A22A8">
        <w:rPr>
          <w:rFonts w:asciiTheme="majorHAnsi" w:hAnsiTheme="majorHAnsi"/>
          <w:i/>
          <w:iCs/>
          <w:sz w:val="22"/>
          <w:szCs w:val="22"/>
          <w:lang w:val="hr-BA"/>
        </w:rPr>
        <w:t>.</w:t>
      </w:r>
    </w:p>
    <w:p w:rsidR="00AC1E1E" w:rsidRPr="00AC1E1E" w:rsidRDefault="00AC1E1E" w:rsidP="00AC1E1E">
      <w:pPr>
        <w:pStyle w:val="BodyText"/>
        <w:ind w:left="720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"/>
        <w:numPr>
          <w:ilvl w:val="0"/>
          <w:numId w:val="4"/>
        </w:numPr>
        <w:rPr>
          <w:rFonts w:asciiTheme="majorHAnsi" w:hAnsiTheme="majorHAnsi"/>
          <w:b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b/>
          <w:i/>
          <w:sz w:val="22"/>
          <w:szCs w:val="22"/>
          <w:lang w:val="hr-BA"/>
        </w:rPr>
        <w:t>Doprinos u zaštiti i spašavanju ljudskih života i imovine su: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spasio najmanje jedan život za vrijeme požara, poplave i druge nesreće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P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spašavao imovinu građana, privrednih subjekata, objekata infrastrukture i sl. za vrijeme požara, poplave i druge nesreće</w:t>
      </w:r>
      <w:r w:rsidR="007A22A8">
        <w:rPr>
          <w:rFonts w:asciiTheme="majorHAnsi" w:hAnsiTheme="majorHAnsi"/>
          <w:i/>
          <w:sz w:val="22"/>
          <w:szCs w:val="22"/>
          <w:lang w:val="hr-BA"/>
        </w:rPr>
        <w:t>,</w:t>
      </w:r>
    </w:p>
    <w:p w:rsidR="00AC1E1E" w:rsidRDefault="00AC1E1E" w:rsidP="00AC1E1E">
      <w:pPr>
        <w:pStyle w:val="BodyText"/>
        <w:numPr>
          <w:ilvl w:val="0"/>
          <w:numId w:val="2"/>
        </w:numPr>
        <w:rPr>
          <w:rFonts w:asciiTheme="majorHAnsi" w:hAnsiTheme="majorHAnsi"/>
          <w:i/>
          <w:sz w:val="22"/>
          <w:szCs w:val="22"/>
          <w:lang w:val="hr-BA"/>
        </w:rPr>
      </w:pPr>
      <w:r w:rsidRPr="00AC1E1E">
        <w:rPr>
          <w:rFonts w:asciiTheme="majorHAnsi" w:hAnsiTheme="majorHAnsi"/>
          <w:i/>
          <w:sz w:val="22"/>
          <w:szCs w:val="22"/>
          <w:lang w:val="hr-BA"/>
        </w:rPr>
        <w:t>zaštita ljudi i imovine od provala, krađa, razbojništva, terorizma i sl.</w:t>
      </w:r>
    </w:p>
    <w:p w:rsidR="007A22A8" w:rsidRDefault="007A22A8" w:rsidP="007A22A8">
      <w:pPr>
        <w:pStyle w:val="BodyText"/>
        <w:rPr>
          <w:rFonts w:asciiTheme="majorHAnsi" w:hAnsiTheme="majorHAnsi"/>
          <w:i/>
          <w:sz w:val="22"/>
          <w:szCs w:val="22"/>
          <w:lang w:val="hr-BA"/>
        </w:rPr>
      </w:pPr>
    </w:p>
    <w:p w:rsidR="007A22A8" w:rsidRPr="007A22A8" w:rsidRDefault="007A22A8" w:rsidP="007A22A8">
      <w:pPr>
        <w:pStyle w:val="BodyText"/>
        <w:ind w:firstLine="720"/>
        <w:rPr>
          <w:rFonts w:ascii="Cambria" w:hAnsi="Cambria"/>
          <w:i/>
          <w:sz w:val="22"/>
          <w:szCs w:val="22"/>
          <w:lang w:val="hr-BA"/>
        </w:rPr>
      </w:pPr>
      <w:r w:rsidRPr="007A22A8">
        <w:rPr>
          <w:rFonts w:ascii="Cambria" w:hAnsi="Cambria"/>
          <w:i/>
          <w:sz w:val="22"/>
          <w:szCs w:val="22"/>
          <w:lang w:val="hr-BA"/>
        </w:rPr>
        <w:t xml:space="preserve">Priznanja će se dodjeljivati i uručivati na Dan općine, osim priznanja po osnovu doprinosa u odbrani općine Doboj Istok koja će se uručivati na sjednici Općinskog vijeća povodom Dana brigade. </w:t>
      </w:r>
    </w:p>
    <w:p w:rsidR="007A22A8" w:rsidRPr="007A22A8" w:rsidRDefault="007A22A8" w:rsidP="007A22A8">
      <w:pPr>
        <w:pStyle w:val="BodyText"/>
        <w:rPr>
          <w:rFonts w:asciiTheme="majorHAnsi" w:hAnsiTheme="majorHAnsi"/>
          <w:i/>
          <w:sz w:val="22"/>
          <w:szCs w:val="22"/>
          <w:lang w:val="hr-BA"/>
        </w:rPr>
      </w:pPr>
    </w:p>
    <w:p w:rsid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  <w:r w:rsidRPr="00AC1E1E">
        <w:rPr>
          <w:rFonts w:asciiTheme="majorHAnsi" w:hAnsiTheme="majorHAnsi"/>
          <w:iCs w:val="0"/>
          <w:sz w:val="22"/>
          <w:szCs w:val="22"/>
          <w:lang w:val="hr-BA"/>
        </w:rPr>
        <w:t>IV</w:t>
      </w:r>
    </w:p>
    <w:p w:rsidR="00AC1E1E" w:rsidRP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</w:p>
    <w:p w:rsidR="00AC1E1E" w:rsidRPr="009D13AA" w:rsidRDefault="00AC1E1E" w:rsidP="00AC1E1E">
      <w:pPr>
        <w:pStyle w:val="BodyText"/>
        <w:ind w:firstLine="720"/>
        <w:rPr>
          <w:rFonts w:asciiTheme="majorHAnsi" w:hAnsiTheme="majorHAnsi"/>
          <w:i/>
          <w:iCs/>
          <w:sz w:val="22"/>
          <w:szCs w:val="22"/>
          <w:lang w:val="hr-BA"/>
        </w:rPr>
      </w:pPr>
      <w:r w:rsidRPr="009D13AA">
        <w:rPr>
          <w:rFonts w:asciiTheme="majorHAnsi" w:hAnsiTheme="majorHAnsi"/>
          <w:i/>
          <w:iCs/>
          <w:sz w:val="22"/>
          <w:szCs w:val="22"/>
          <w:lang w:val="hr-BA"/>
        </w:rPr>
        <w:t xml:space="preserve">Pisane prijedloge i mišljenja sa obrazloženjem  i vrstom priznanja dostaviti Komisiji za odlikovanja i općinska priznanja Općinskog vijeća Doboj Istok </w:t>
      </w:r>
      <w:r w:rsidR="00420821" w:rsidRPr="009D13AA">
        <w:rPr>
          <w:rFonts w:asciiTheme="majorHAnsi" w:hAnsiTheme="majorHAnsi"/>
          <w:i/>
          <w:iCs/>
          <w:sz w:val="22"/>
          <w:szCs w:val="22"/>
          <w:lang w:val="hr-BA"/>
        </w:rPr>
        <w:t xml:space="preserve">zaključno sa </w:t>
      </w:r>
      <w:r w:rsidR="00440FD7" w:rsidRPr="009D13AA">
        <w:rPr>
          <w:rFonts w:asciiTheme="majorHAnsi" w:hAnsiTheme="majorHAnsi"/>
          <w:i/>
          <w:iCs/>
          <w:sz w:val="22"/>
          <w:szCs w:val="22"/>
          <w:lang w:val="hr-BA"/>
        </w:rPr>
        <w:t>31.12.</w:t>
      </w:r>
      <w:r w:rsidRPr="009D13AA">
        <w:rPr>
          <w:rFonts w:asciiTheme="majorHAnsi" w:hAnsiTheme="majorHAnsi"/>
          <w:i/>
          <w:iCs/>
          <w:sz w:val="22"/>
          <w:szCs w:val="22"/>
          <w:lang w:val="hr-BA"/>
        </w:rPr>
        <w:t xml:space="preserve"> 201</w:t>
      </w:r>
      <w:r w:rsidR="008253B3" w:rsidRPr="009D13AA">
        <w:rPr>
          <w:rFonts w:asciiTheme="majorHAnsi" w:hAnsiTheme="majorHAnsi"/>
          <w:i/>
          <w:iCs/>
          <w:sz w:val="22"/>
          <w:szCs w:val="22"/>
          <w:lang w:val="hr-BA"/>
        </w:rPr>
        <w:t>5</w:t>
      </w:r>
      <w:r w:rsidRPr="009D13AA">
        <w:rPr>
          <w:rFonts w:asciiTheme="majorHAnsi" w:hAnsiTheme="majorHAnsi"/>
          <w:i/>
          <w:iCs/>
          <w:sz w:val="22"/>
          <w:szCs w:val="22"/>
          <w:lang w:val="hr-BA"/>
        </w:rPr>
        <w:t xml:space="preserve">.godine. </w:t>
      </w:r>
    </w:p>
    <w:p w:rsidR="00AC1E1E" w:rsidRPr="009D13AA" w:rsidRDefault="00670441" w:rsidP="009D13AA">
      <w:pPr>
        <w:tabs>
          <w:tab w:val="left" w:pos="1005"/>
        </w:tabs>
        <w:jc w:val="both"/>
        <w:rPr>
          <w:rFonts w:asciiTheme="majorHAnsi" w:hAnsiTheme="majorHAnsi"/>
          <w:iCs w:val="0"/>
          <w:shadow w:val="0"/>
          <w:sz w:val="22"/>
          <w:szCs w:val="22"/>
          <w:lang w:val="hr-BA"/>
        </w:rPr>
      </w:pPr>
      <w:r w:rsidRPr="009D13AA">
        <w:rPr>
          <w:rFonts w:asciiTheme="majorHAnsi" w:hAnsiTheme="majorHAnsi"/>
          <w:iCs w:val="0"/>
          <w:shadow w:val="0"/>
          <w:sz w:val="22"/>
          <w:szCs w:val="22"/>
          <w:lang w:val="hr-BA"/>
        </w:rPr>
        <w:t xml:space="preserve">        </w:t>
      </w:r>
      <w:r w:rsidR="00F068E9">
        <w:rPr>
          <w:rFonts w:asciiTheme="majorHAnsi" w:hAnsiTheme="majorHAnsi"/>
          <w:iCs w:val="0"/>
          <w:shadow w:val="0"/>
          <w:sz w:val="22"/>
          <w:szCs w:val="22"/>
          <w:lang w:val="hr-BA"/>
        </w:rPr>
        <w:t xml:space="preserve">     Pisane prijedloge dostavit</w:t>
      </w:r>
      <w:r w:rsidRPr="009D13AA">
        <w:rPr>
          <w:rFonts w:asciiTheme="majorHAnsi" w:hAnsiTheme="majorHAnsi"/>
          <w:iCs w:val="0"/>
          <w:shadow w:val="0"/>
          <w:sz w:val="22"/>
          <w:szCs w:val="22"/>
          <w:lang w:val="hr-BA"/>
        </w:rPr>
        <w:t xml:space="preserve">i </w:t>
      </w:r>
      <w:r w:rsidR="00A900B8" w:rsidRPr="009D13AA">
        <w:rPr>
          <w:rFonts w:asciiTheme="majorHAnsi" w:hAnsiTheme="majorHAnsi"/>
          <w:iCs w:val="0"/>
          <w:shadow w:val="0"/>
          <w:sz w:val="22"/>
          <w:szCs w:val="22"/>
          <w:lang w:val="hr-BA"/>
        </w:rPr>
        <w:t xml:space="preserve"> lično ili preporučenom pošiljkom,  sa  naznakom na </w:t>
      </w:r>
      <w:r w:rsidRPr="009D13AA">
        <w:rPr>
          <w:rFonts w:asciiTheme="majorHAnsi" w:hAnsiTheme="majorHAnsi"/>
          <w:iCs w:val="0"/>
          <w:shadow w:val="0"/>
          <w:sz w:val="22"/>
          <w:szCs w:val="22"/>
          <w:lang w:val="hr-BA"/>
        </w:rPr>
        <w:t xml:space="preserve"> koverti </w:t>
      </w:r>
      <w:r w:rsidR="00A900B8" w:rsidRPr="009D13AA">
        <w:rPr>
          <w:rFonts w:asciiTheme="majorHAnsi" w:hAnsiTheme="majorHAnsi"/>
          <w:iCs w:val="0"/>
          <w:shadow w:val="0"/>
          <w:sz w:val="22"/>
          <w:szCs w:val="22"/>
          <w:lang w:val="hr-BA"/>
        </w:rPr>
        <w:t>:</w:t>
      </w:r>
      <w:r w:rsidRPr="009D13AA">
        <w:rPr>
          <w:rFonts w:asciiTheme="majorHAnsi" w:hAnsiTheme="majorHAnsi"/>
          <w:iCs w:val="0"/>
          <w:shadow w:val="0"/>
          <w:sz w:val="22"/>
          <w:szCs w:val="22"/>
          <w:lang w:val="hr-BA"/>
        </w:rPr>
        <w:t xml:space="preserve"> </w:t>
      </w:r>
      <w:r w:rsidR="00A900B8" w:rsidRPr="009D13AA">
        <w:rPr>
          <w:rFonts w:asciiTheme="majorHAnsi" w:hAnsiTheme="majorHAnsi"/>
          <w:iCs w:val="0"/>
          <w:shadow w:val="0"/>
          <w:sz w:val="22"/>
          <w:szCs w:val="22"/>
          <w:lang w:val="hr-BA"/>
        </w:rPr>
        <w:t xml:space="preserve">Prijava na </w:t>
      </w:r>
      <w:r w:rsidR="00F82A54">
        <w:rPr>
          <w:rFonts w:asciiTheme="majorHAnsi" w:hAnsiTheme="majorHAnsi"/>
          <w:iCs w:val="0"/>
          <w:shadow w:val="0"/>
          <w:sz w:val="22"/>
          <w:szCs w:val="22"/>
          <w:lang w:val="hr-BA"/>
        </w:rPr>
        <w:t>J</w:t>
      </w:r>
      <w:r w:rsidR="00A900B8" w:rsidRPr="009D13AA">
        <w:rPr>
          <w:rFonts w:asciiTheme="majorHAnsi" w:hAnsiTheme="majorHAnsi"/>
          <w:iCs w:val="0"/>
          <w:shadow w:val="0"/>
          <w:sz w:val="22"/>
          <w:szCs w:val="22"/>
          <w:lang w:val="hr-BA"/>
        </w:rPr>
        <w:t>avni poziv za dost</w:t>
      </w:r>
      <w:r w:rsidR="00F068E9">
        <w:rPr>
          <w:rFonts w:asciiTheme="majorHAnsi" w:hAnsiTheme="majorHAnsi"/>
          <w:iCs w:val="0"/>
          <w:shadow w:val="0"/>
          <w:sz w:val="22"/>
          <w:szCs w:val="22"/>
          <w:lang w:val="hr-BA"/>
        </w:rPr>
        <w:t>a</w:t>
      </w:r>
      <w:r w:rsidR="00A900B8" w:rsidRPr="009D13AA">
        <w:rPr>
          <w:rFonts w:asciiTheme="majorHAnsi" w:hAnsiTheme="majorHAnsi"/>
          <w:iCs w:val="0"/>
          <w:shadow w:val="0"/>
          <w:sz w:val="22"/>
          <w:szCs w:val="22"/>
          <w:lang w:val="hr-BA"/>
        </w:rPr>
        <w:t>vlj</w:t>
      </w:r>
      <w:r w:rsidR="00F068E9">
        <w:rPr>
          <w:rFonts w:asciiTheme="majorHAnsi" w:hAnsiTheme="majorHAnsi"/>
          <w:iCs w:val="0"/>
          <w:shadow w:val="0"/>
          <w:sz w:val="22"/>
          <w:szCs w:val="22"/>
          <w:lang w:val="hr-BA"/>
        </w:rPr>
        <w:t>a</w:t>
      </w:r>
      <w:r w:rsidR="00A900B8" w:rsidRPr="009D13AA">
        <w:rPr>
          <w:rFonts w:asciiTheme="majorHAnsi" w:hAnsiTheme="majorHAnsi"/>
          <w:iCs w:val="0"/>
          <w:shadow w:val="0"/>
          <w:sz w:val="22"/>
          <w:szCs w:val="22"/>
          <w:lang w:val="hr-BA"/>
        </w:rPr>
        <w:t xml:space="preserve">nje mišljenja i prijedloga za dodjelu društvenih priznanja općine Doboj Istok  - </w:t>
      </w:r>
      <w:r w:rsidRPr="009D13AA">
        <w:rPr>
          <w:rFonts w:asciiTheme="majorHAnsi" w:hAnsiTheme="majorHAnsi"/>
          <w:iCs w:val="0"/>
          <w:shadow w:val="0"/>
          <w:sz w:val="22"/>
          <w:szCs w:val="22"/>
          <w:lang w:val="hr-BA"/>
        </w:rPr>
        <w:t>„NE OTVARAJ“</w:t>
      </w:r>
      <w:r w:rsidR="00A900B8" w:rsidRPr="009D13AA">
        <w:rPr>
          <w:rFonts w:asciiTheme="majorHAnsi" w:hAnsiTheme="majorHAnsi"/>
          <w:iCs w:val="0"/>
          <w:shadow w:val="0"/>
          <w:sz w:val="22"/>
          <w:szCs w:val="22"/>
          <w:lang w:val="hr-BA"/>
        </w:rPr>
        <w:t xml:space="preserve">, na adresu Općina Doboj Istok, 74207 Klokotnica, </w:t>
      </w:r>
      <w:r w:rsidR="009D13AA" w:rsidRPr="009D13AA">
        <w:rPr>
          <w:rFonts w:asciiTheme="majorHAnsi" w:hAnsiTheme="majorHAnsi"/>
          <w:iCs w:val="0"/>
          <w:shadow w:val="0"/>
          <w:sz w:val="22"/>
          <w:szCs w:val="22"/>
          <w:lang w:val="hr-BA"/>
        </w:rPr>
        <w:t xml:space="preserve"> Komisija za od</w:t>
      </w:r>
      <w:r w:rsidR="00F068E9">
        <w:rPr>
          <w:rFonts w:asciiTheme="majorHAnsi" w:hAnsiTheme="majorHAnsi"/>
          <w:iCs w:val="0"/>
          <w:shadow w:val="0"/>
          <w:sz w:val="22"/>
          <w:szCs w:val="22"/>
          <w:lang w:val="hr-BA"/>
        </w:rPr>
        <w:t xml:space="preserve">likovanja i općinska priznanja. </w:t>
      </w:r>
    </w:p>
    <w:p w:rsidR="00AC1E1E" w:rsidRPr="00AC1E1E" w:rsidRDefault="00AC1E1E" w:rsidP="003165A2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  <w:r w:rsidRPr="00AC1E1E">
        <w:rPr>
          <w:rFonts w:asciiTheme="majorHAnsi" w:hAnsiTheme="majorHAnsi"/>
          <w:iCs w:val="0"/>
          <w:sz w:val="22"/>
          <w:szCs w:val="22"/>
          <w:lang w:val="hr-BA"/>
        </w:rPr>
        <w:t>V</w:t>
      </w:r>
    </w:p>
    <w:p w:rsidR="00AC1E1E" w:rsidRPr="00AC1E1E" w:rsidRDefault="00AC1E1E" w:rsidP="00AC1E1E">
      <w:pPr>
        <w:jc w:val="center"/>
        <w:rPr>
          <w:rFonts w:asciiTheme="majorHAnsi" w:hAnsiTheme="majorHAnsi"/>
          <w:iCs w:val="0"/>
          <w:sz w:val="22"/>
          <w:szCs w:val="22"/>
          <w:lang w:val="hr-BA"/>
        </w:rPr>
      </w:pPr>
    </w:p>
    <w:p w:rsidR="00AC1E1E" w:rsidRPr="00AC1E1E" w:rsidRDefault="00AC1E1E" w:rsidP="00AC1E1E">
      <w:pPr>
        <w:pStyle w:val="BodyTextIndent"/>
        <w:rPr>
          <w:rFonts w:asciiTheme="majorHAnsi" w:hAnsiTheme="majorHAnsi"/>
          <w:i/>
          <w:iCs/>
          <w:sz w:val="22"/>
          <w:szCs w:val="22"/>
          <w:lang w:val="hr-BA"/>
        </w:rPr>
      </w:pPr>
      <w:r>
        <w:rPr>
          <w:rFonts w:asciiTheme="majorHAnsi" w:hAnsiTheme="majorHAnsi"/>
          <w:i/>
          <w:iCs/>
          <w:sz w:val="22"/>
          <w:szCs w:val="22"/>
          <w:lang w:val="hr-BA"/>
        </w:rPr>
        <w:t>P</w:t>
      </w:r>
      <w:r w:rsidRPr="00AC1E1E">
        <w:rPr>
          <w:rFonts w:asciiTheme="majorHAnsi" w:hAnsiTheme="majorHAnsi"/>
          <w:i/>
          <w:iCs/>
          <w:sz w:val="22"/>
          <w:szCs w:val="22"/>
          <w:lang w:val="hr-BA"/>
        </w:rPr>
        <w:t>rijedlozi kandidata za dodjelu društvenih priznanja</w:t>
      </w:r>
      <w:r w:rsidR="00A629AF">
        <w:rPr>
          <w:rFonts w:asciiTheme="majorHAnsi" w:hAnsiTheme="majorHAnsi"/>
          <w:i/>
          <w:iCs/>
          <w:sz w:val="22"/>
          <w:szCs w:val="22"/>
          <w:lang w:val="hr-BA"/>
        </w:rPr>
        <w:t xml:space="preserve"> razmatrat će se samo za priznanja </w:t>
      </w:r>
      <w:r w:rsidR="000F018B">
        <w:rPr>
          <w:rFonts w:asciiTheme="majorHAnsi" w:hAnsiTheme="majorHAnsi"/>
          <w:i/>
          <w:iCs/>
          <w:sz w:val="22"/>
          <w:szCs w:val="22"/>
          <w:lang w:val="hr-BA"/>
        </w:rPr>
        <w:t xml:space="preserve">za koja su predložena, </w:t>
      </w:r>
      <w:r w:rsidRPr="00AC1E1E">
        <w:rPr>
          <w:rFonts w:asciiTheme="majorHAnsi" w:hAnsiTheme="majorHAnsi"/>
          <w:i/>
          <w:iCs/>
          <w:sz w:val="22"/>
          <w:szCs w:val="22"/>
          <w:lang w:val="hr-BA"/>
        </w:rPr>
        <w:t xml:space="preserve"> </w:t>
      </w:r>
      <w:r w:rsidR="000F018B">
        <w:rPr>
          <w:rFonts w:asciiTheme="majorHAnsi" w:hAnsiTheme="majorHAnsi"/>
          <w:i/>
          <w:iCs/>
          <w:sz w:val="22"/>
          <w:szCs w:val="22"/>
          <w:lang w:val="hr-BA"/>
        </w:rPr>
        <w:t xml:space="preserve">a prijedlozi bez potpunog </w:t>
      </w:r>
      <w:r>
        <w:rPr>
          <w:rFonts w:asciiTheme="majorHAnsi" w:hAnsiTheme="majorHAnsi"/>
          <w:i/>
          <w:iCs/>
          <w:sz w:val="22"/>
          <w:szCs w:val="22"/>
          <w:lang w:val="hr-BA"/>
        </w:rPr>
        <w:t xml:space="preserve"> obrazloženja </w:t>
      </w:r>
      <w:r w:rsidRPr="00AC1E1E">
        <w:rPr>
          <w:rFonts w:asciiTheme="majorHAnsi" w:hAnsiTheme="majorHAnsi"/>
          <w:i/>
          <w:iCs/>
          <w:sz w:val="22"/>
          <w:szCs w:val="22"/>
          <w:lang w:val="hr-BA"/>
        </w:rPr>
        <w:t xml:space="preserve"> </w:t>
      </w:r>
      <w:r>
        <w:rPr>
          <w:rFonts w:asciiTheme="majorHAnsi" w:hAnsiTheme="majorHAnsi"/>
          <w:i/>
          <w:iCs/>
          <w:sz w:val="22"/>
          <w:szCs w:val="22"/>
          <w:lang w:val="hr-BA"/>
        </w:rPr>
        <w:t>n</w:t>
      </w:r>
      <w:r w:rsidRPr="00AC1E1E">
        <w:rPr>
          <w:rFonts w:asciiTheme="majorHAnsi" w:hAnsiTheme="majorHAnsi"/>
          <w:i/>
          <w:iCs/>
          <w:sz w:val="22"/>
          <w:szCs w:val="22"/>
          <w:lang w:val="hr-BA"/>
        </w:rPr>
        <w:t>eće se uzeti u razmatranje</w:t>
      </w:r>
      <w:r>
        <w:rPr>
          <w:rFonts w:asciiTheme="majorHAnsi" w:hAnsiTheme="majorHAnsi"/>
          <w:i/>
          <w:iCs/>
          <w:sz w:val="22"/>
          <w:szCs w:val="22"/>
          <w:lang w:val="hr-BA"/>
        </w:rPr>
        <w:t>.</w:t>
      </w:r>
    </w:p>
    <w:p w:rsidR="00AC1E1E" w:rsidRPr="003268C3" w:rsidRDefault="00AC1E1E" w:rsidP="00AC1E1E">
      <w:pPr>
        <w:rPr>
          <w:rFonts w:asciiTheme="majorHAnsi" w:hAnsiTheme="majorHAnsi"/>
          <w:iCs w:val="0"/>
          <w:sz w:val="22"/>
          <w:szCs w:val="22"/>
          <w:lang w:val="hr-BA"/>
        </w:rPr>
      </w:pPr>
    </w:p>
    <w:p w:rsidR="00AC1E1E" w:rsidRPr="003268C3" w:rsidRDefault="00AC1E1E" w:rsidP="00AC1E1E">
      <w:pPr>
        <w:jc w:val="center"/>
        <w:rPr>
          <w:rFonts w:asciiTheme="majorHAnsi" w:hAnsiTheme="majorHAnsi"/>
          <w:sz w:val="22"/>
          <w:lang w:val="hr-BA"/>
        </w:rPr>
      </w:pPr>
      <w:r w:rsidRPr="003268C3">
        <w:rPr>
          <w:rFonts w:asciiTheme="majorHAnsi" w:hAnsiTheme="majorHAnsi"/>
          <w:sz w:val="22"/>
          <w:lang w:val="hr-BA"/>
        </w:rPr>
        <w:t xml:space="preserve">                                                                                      </w:t>
      </w:r>
      <w:r w:rsidR="00B36B6F">
        <w:rPr>
          <w:rFonts w:asciiTheme="majorHAnsi" w:hAnsiTheme="majorHAnsi"/>
          <w:sz w:val="22"/>
          <w:lang w:val="hr-BA"/>
        </w:rPr>
        <w:t xml:space="preserve">   </w:t>
      </w:r>
      <w:r w:rsidRPr="003268C3">
        <w:rPr>
          <w:rFonts w:asciiTheme="majorHAnsi" w:hAnsiTheme="majorHAnsi"/>
          <w:sz w:val="22"/>
          <w:lang w:val="hr-BA"/>
        </w:rPr>
        <w:t xml:space="preserve"> PREDSJEDNIK  KOMISIJE</w:t>
      </w:r>
    </w:p>
    <w:p w:rsidR="00AC1E1E" w:rsidRPr="003268C3" w:rsidRDefault="00AC1E1E" w:rsidP="00AC1E1E">
      <w:pPr>
        <w:jc w:val="center"/>
        <w:rPr>
          <w:rFonts w:asciiTheme="majorHAnsi" w:hAnsiTheme="majorHAnsi"/>
          <w:sz w:val="22"/>
          <w:lang w:val="hr-BA"/>
        </w:rPr>
      </w:pPr>
      <w:r w:rsidRPr="003268C3">
        <w:rPr>
          <w:rFonts w:asciiTheme="majorHAnsi" w:hAnsiTheme="majorHAnsi"/>
          <w:sz w:val="22"/>
          <w:lang w:val="hr-BA"/>
        </w:rPr>
        <w:t xml:space="preserve">                                                                                          _____________________________                                                                                                              </w:t>
      </w:r>
    </w:p>
    <w:p w:rsidR="00AC1E1E" w:rsidRPr="003268C3" w:rsidRDefault="00AC1E1E" w:rsidP="00AC1E1E">
      <w:pPr>
        <w:jc w:val="center"/>
        <w:rPr>
          <w:rFonts w:asciiTheme="majorHAnsi" w:hAnsiTheme="majorHAnsi"/>
          <w:iCs w:val="0"/>
          <w:lang w:val="hr-BA"/>
        </w:rPr>
      </w:pPr>
      <w:r w:rsidRPr="003268C3">
        <w:rPr>
          <w:rFonts w:asciiTheme="majorHAnsi" w:hAnsiTheme="majorHAnsi"/>
          <w:sz w:val="22"/>
          <w:lang w:val="hr-BA"/>
        </w:rPr>
        <w:t xml:space="preserve">                                                                                </w:t>
      </w:r>
      <w:r w:rsidR="00447951">
        <w:rPr>
          <w:rFonts w:asciiTheme="majorHAnsi" w:hAnsiTheme="majorHAnsi"/>
          <w:sz w:val="22"/>
          <w:lang w:val="hr-BA"/>
        </w:rPr>
        <w:t xml:space="preserve">      </w:t>
      </w:r>
      <w:r w:rsidRPr="003268C3">
        <w:rPr>
          <w:rFonts w:asciiTheme="majorHAnsi" w:hAnsiTheme="majorHAnsi"/>
          <w:sz w:val="22"/>
          <w:lang w:val="hr-BA"/>
        </w:rPr>
        <w:t xml:space="preserve">  </w:t>
      </w:r>
      <w:r w:rsidR="00B36B6F">
        <w:rPr>
          <w:rFonts w:asciiTheme="majorHAnsi" w:hAnsiTheme="majorHAnsi"/>
          <w:sz w:val="22"/>
          <w:lang w:val="hr-BA"/>
        </w:rPr>
        <w:t>Kasim Mrkanović</w:t>
      </w:r>
      <w:r w:rsidR="00440FD7">
        <w:rPr>
          <w:rFonts w:asciiTheme="majorHAnsi" w:hAnsiTheme="majorHAnsi"/>
          <w:sz w:val="22"/>
          <w:lang w:val="hr-BA"/>
        </w:rPr>
        <w:t xml:space="preserve"> </w:t>
      </w:r>
      <w:r w:rsidR="003B3976">
        <w:rPr>
          <w:rFonts w:asciiTheme="majorHAnsi" w:hAnsiTheme="majorHAnsi"/>
          <w:sz w:val="22"/>
          <w:lang w:val="hr-BA"/>
        </w:rPr>
        <w:t xml:space="preserve"> </w:t>
      </w:r>
      <w:r w:rsidRPr="003268C3">
        <w:rPr>
          <w:rFonts w:asciiTheme="majorHAnsi" w:hAnsiTheme="majorHAnsi"/>
          <w:sz w:val="22"/>
          <w:lang w:val="hr-BA"/>
        </w:rPr>
        <w:t xml:space="preserve">    </w:t>
      </w:r>
    </w:p>
    <w:p w:rsidR="00F52047" w:rsidRDefault="00F52047"/>
    <w:sectPr w:rsidR="00F52047" w:rsidSect="00524C29">
      <w:headerReference w:type="default" r:id="rId8"/>
      <w:pgSz w:w="12240" w:h="15840"/>
      <w:pgMar w:top="1417" w:right="1325" w:bottom="709" w:left="127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587" w:rsidRDefault="00740587" w:rsidP="00AC1E1E">
      <w:r>
        <w:separator/>
      </w:r>
    </w:p>
  </w:endnote>
  <w:endnote w:type="continuationSeparator" w:id="1">
    <w:p w:rsidR="00740587" w:rsidRDefault="00740587" w:rsidP="00AC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587" w:rsidRDefault="00740587" w:rsidP="00AC1E1E">
      <w:r>
        <w:separator/>
      </w:r>
    </w:p>
  </w:footnote>
  <w:footnote w:type="continuationSeparator" w:id="1">
    <w:p w:rsidR="00740587" w:rsidRDefault="00740587" w:rsidP="00AC1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F1" w:rsidRPr="00B643F1" w:rsidRDefault="00F027C2" w:rsidP="00B643F1">
    <w:pPr>
      <w:pStyle w:val="NoSpacing"/>
      <w:jc w:val="right"/>
      <w:rPr>
        <w:rStyle w:val="IntenseEmphasis"/>
      </w:rPr>
    </w:pPr>
    <w:r>
      <w:ptab w:relativeTo="margin" w:alignment="center" w:leader="none"/>
    </w:r>
    <w:r>
      <w:ptab w:relativeTo="margin" w:alignment="right" w:leader="none"/>
    </w:r>
    <w:r w:rsidRPr="00B643F1">
      <w:rPr>
        <w:i w:val="0"/>
        <w:iCs w:val="0"/>
      </w:rPr>
      <w:t xml:space="preserve"> </w:t>
    </w:r>
  </w:p>
  <w:p w:rsidR="00B643F1" w:rsidRDefault="007405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313B"/>
    <w:multiLevelType w:val="hybridMultilevel"/>
    <w:tmpl w:val="D0C80938"/>
    <w:lvl w:ilvl="0" w:tplc="FFEA3C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7E69FD"/>
    <w:multiLevelType w:val="hybridMultilevel"/>
    <w:tmpl w:val="2D846BB8"/>
    <w:lvl w:ilvl="0" w:tplc="4E86CC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8A4912"/>
    <w:multiLevelType w:val="hybridMultilevel"/>
    <w:tmpl w:val="3E3E4684"/>
    <w:lvl w:ilvl="0" w:tplc="C40CA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50716D"/>
    <w:multiLevelType w:val="hybridMultilevel"/>
    <w:tmpl w:val="611C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D346B"/>
    <w:multiLevelType w:val="hybridMultilevel"/>
    <w:tmpl w:val="57F832A6"/>
    <w:lvl w:ilvl="0" w:tplc="EBAA9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AC1E1E"/>
    <w:rsid w:val="000161E2"/>
    <w:rsid w:val="00044CE9"/>
    <w:rsid w:val="00074BA3"/>
    <w:rsid w:val="000E091D"/>
    <w:rsid w:val="000F018B"/>
    <w:rsid w:val="0012453D"/>
    <w:rsid w:val="00172052"/>
    <w:rsid w:val="00184323"/>
    <w:rsid w:val="0018533B"/>
    <w:rsid w:val="001F42DB"/>
    <w:rsid w:val="00206ED5"/>
    <w:rsid w:val="00262C2D"/>
    <w:rsid w:val="0027571B"/>
    <w:rsid w:val="002C27E8"/>
    <w:rsid w:val="003165A2"/>
    <w:rsid w:val="00325D80"/>
    <w:rsid w:val="00380FFC"/>
    <w:rsid w:val="003A6171"/>
    <w:rsid w:val="003B3976"/>
    <w:rsid w:val="003B3EE0"/>
    <w:rsid w:val="00420821"/>
    <w:rsid w:val="00440FD7"/>
    <w:rsid w:val="00447951"/>
    <w:rsid w:val="00463872"/>
    <w:rsid w:val="00466E27"/>
    <w:rsid w:val="005663DD"/>
    <w:rsid w:val="0056766B"/>
    <w:rsid w:val="005757B8"/>
    <w:rsid w:val="0058702D"/>
    <w:rsid w:val="00670441"/>
    <w:rsid w:val="00720A59"/>
    <w:rsid w:val="00730452"/>
    <w:rsid w:val="00740587"/>
    <w:rsid w:val="00791853"/>
    <w:rsid w:val="007A22A8"/>
    <w:rsid w:val="007E01D3"/>
    <w:rsid w:val="008253B3"/>
    <w:rsid w:val="008B21F2"/>
    <w:rsid w:val="0093335C"/>
    <w:rsid w:val="00937D30"/>
    <w:rsid w:val="00993ABC"/>
    <w:rsid w:val="009A77D5"/>
    <w:rsid w:val="009D13AA"/>
    <w:rsid w:val="009D50D2"/>
    <w:rsid w:val="009E58DB"/>
    <w:rsid w:val="00A629AF"/>
    <w:rsid w:val="00A74FFF"/>
    <w:rsid w:val="00A900B8"/>
    <w:rsid w:val="00A95E69"/>
    <w:rsid w:val="00AA336D"/>
    <w:rsid w:val="00AC1E1E"/>
    <w:rsid w:val="00B14D7F"/>
    <w:rsid w:val="00B36B6F"/>
    <w:rsid w:val="00B41603"/>
    <w:rsid w:val="00B46D25"/>
    <w:rsid w:val="00B6580E"/>
    <w:rsid w:val="00BE7957"/>
    <w:rsid w:val="00CF47E6"/>
    <w:rsid w:val="00D00FF9"/>
    <w:rsid w:val="00D361D7"/>
    <w:rsid w:val="00D96202"/>
    <w:rsid w:val="00E13268"/>
    <w:rsid w:val="00E312CE"/>
    <w:rsid w:val="00E7687C"/>
    <w:rsid w:val="00F027C2"/>
    <w:rsid w:val="00F068E9"/>
    <w:rsid w:val="00F20A16"/>
    <w:rsid w:val="00F52047"/>
    <w:rsid w:val="00F766BD"/>
    <w:rsid w:val="00F82A54"/>
    <w:rsid w:val="00FC2616"/>
    <w:rsid w:val="00FE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1E"/>
    <w:pPr>
      <w:spacing w:after="0" w:line="240" w:lineRule="auto"/>
    </w:pPr>
    <w:rPr>
      <w:rFonts w:ascii="Times New Roman" w:eastAsia="Times New Roman" w:hAnsi="Times New Roman" w:cs="Times New Roman"/>
      <w:i/>
      <w:iCs/>
      <w:shadow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AC1E1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qFormat/>
    <w:rsid w:val="00AC1E1E"/>
    <w:pPr>
      <w:widowControl w:val="0"/>
      <w:autoSpaceDE w:val="0"/>
      <w:autoSpaceDN w:val="0"/>
      <w:adjustRightInd w:val="0"/>
      <w:outlineLvl w:val="2"/>
    </w:pPr>
    <w:rPr>
      <w:rFonts w:ascii="Arial" w:hAnsi="Arial" w:cs="Arial"/>
      <w:i w:val="0"/>
      <w:iCs w:val="0"/>
      <w:shadow w:val="0"/>
      <w:lang w:val="hr-BA"/>
    </w:rPr>
  </w:style>
  <w:style w:type="paragraph" w:styleId="Heading4">
    <w:name w:val="heading 4"/>
    <w:basedOn w:val="Normal"/>
    <w:next w:val="Normal"/>
    <w:link w:val="Heading4Char"/>
    <w:unhideWhenUsed/>
    <w:qFormat/>
    <w:rsid w:val="00AC1E1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1E1E"/>
    <w:rPr>
      <w:rFonts w:asciiTheme="majorHAnsi" w:eastAsiaTheme="majorEastAsia" w:hAnsiTheme="majorHAnsi" w:cstheme="majorBidi"/>
      <w:i/>
      <w:iCs/>
      <w:shadow/>
      <w:color w:val="365F91" w:themeColor="accent1" w:themeShade="BF"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AC1E1E"/>
    <w:rPr>
      <w:rFonts w:asciiTheme="majorHAnsi" w:eastAsiaTheme="majorEastAsia" w:hAnsiTheme="majorHAnsi" w:cstheme="majorBidi"/>
      <w:i/>
      <w:iCs/>
      <w:shadow/>
      <w:color w:val="4F81BD" w:themeColor="accent1"/>
      <w:sz w:val="24"/>
      <w:szCs w:val="24"/>
      <w:lang w:val="hr-HR"/>
    </w:rPr>
  </w:style>
  <w:style w:type="paragraph" w:styleId="NoSpacing">
    <w:name w:val="No Spacing"/>
    <w:basedOn w:val="Normal"/>
    <w:link w:val="NoSpacingChar"/>
    <w:uiPriority w:val="1"/>
    <w:qFormat/>
    <w:rsid w:val="00AC1E1E"/>
  </w:style>
  <w:style w:type="character" w:customStyle="1" w:styleId="NoSpacingChar">
    <w:name w:val="No Spacing Char"/>
    <w:basedOn w:val="DefaultParagraphFont"/>
    <w:link w:val="NoSpacing"/>
    <w:uiPriority w:val="1"/>
    <w:rsid w:val="00AC1E1E"/>
    <w:rPr>
      <w:rFonts w:ascii="Times New Roman" w:eastAsia="Times New Roman" w:hAnsi="Times New Roman" w:cs="Times New Roman"/>
      <w:i/>
      <w:iCs/>
      <w:shadow/>
      <w:sz w:val="24"/>
      <w:szCs w:val="24"/>
      <w:lang w:val="hr-HR"/>
    </w:rPr>
  </w:style>
  <w:style w:type="character" w:styleId="IntenseEmphasis">
    <w:name w:val="Intense Emphasis"/>
    <w:uiPriority w:val="21"/>
    <w:qFormat/>
    <w:rsid w:val="00AC1E1E"/>
    <w:rPr>
      <w:b/>
      <w:bCs/>
      <w:i/>
      <w:iCs/>
      <w:color w:val="4F81BD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C1E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E1E"/>
    <w:rPr>
      <w:rFonts w:ascii="Times New Roman" w:eastAsia="Times New Roman" w:hAnsi="Times New Roman" w:cs="Times New Roman"/>
      <w:i/>
      <w:iCs/>
      <w:shadow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AC1E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E1E"/>
    <w:rPr>
      <w:rFonts w:ascii="Times New Roman" w:eastAsia="Times New Roman" w:hAnsi="Times New Roman" w:cs="Times New Roman"/>
      <w:i/>
      <w:iCs/>
      <w:shadow/>
      <w:sz w:val="24"/>
      <w:szCs w:val="24"/>
      <w:lang w:val="hr-HR"/>
    </w:rPr>
  </w:style>
  <w:style w:type="character" w:styleId="Hyperlink">
    <w:name w:val="Hyperlink"/>
    <w:basedOn w:val="DefaultParagraphFont"/>
    <w:semiHidden/>
    <w:rsid w:val="00AC1E1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C1E1E"/>
    <w:pPr>
      <w:jc w:val="both"/>
    </w:pPr>
    <w:rPr>
      <w:i w:val="0"/>
      <w:iCs w:val="0"/>
      <w:shadow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C1E1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AC1E1E"/>
    <w:pPr>
      <w:ind w:firstLine="720"/>
      <w:jc w:val="both"/>
    </w:pPr>
    <w:rPr>
      <w:i w:val="0"/>
      <w:iCs w:val="0"/>
      <w:shadow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1E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C1E1E"/>
    <w:rPr>
      <w:rFonts w:ascii="Arial" w:eastAsia="Times New Roman" w:hAnsi="Arial" w:cs="Arial"/>
      <w:sz w:val="24"/>
      <w:szCs w:val="24"/>
      <w:lang w:val="hr-B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E1E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1E1E"/>
    <w:rPr>
      <w:rFonts w:asciiTheme="majorHAnsi" w:eastAsiaTheme="majorEastAsia" w:hAnsiTheme="majorHAnsi" w:cstheme="majorBidi"/>
      <w:shadow/>
      <w:color w:val="4F81BD" w:themeColor="accent1"/>
      <w:spacing w:val="15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2015-12-08T09:33:00Z</cp:lastPrinted>
  <dcterms:created xsi:type="dcterms:W3CDTF">2015-12-08T10:06:00Z</dcterms:created>
  <dcterms:modified xsi:type="dcterms:W3CDTF">2015-12-08T10:06:00Z</dcterms:modified>
</cp:coreProperties>
</file>